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CE" w:rsidRDefault="009A74E5" w:rsidP="009A74E5">
      <w:pPr>
        <w:pStyle w:val="1"/>
        <w:spacing w:after="0" w:line="240" w:lineRule="auto"/>
        <w:jc w:val="left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-31115</wp:posOffset>
            </wp:positionV>
            <wp:extent cx="819150" cy="6953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0CE" w:rsidRDefault="00A230CE" w:rsidP="00A230CE">
      <w:pPr>
        <w:tabs>
          <w:tab w:val="left" w:pos="4140"/>
        </w:tabs>
      </w:pPr>
      <w:r>
        <w:tab/>
      </w:r>
    </w:p>
    <w:p w:rsidR="00A230CE" w:rsidRPr="00166D1C" w:rsidRDefault="00A230CE" w:rsidP="009A74E5">
      <w:pPr>
        <w:pStyle w:val="1"/>
        <w:spacing w:after="0" w:line="240" w:lineRule="auto"/>
        <w:jc w:val="left"/>
        <w:rPr>
          <w:sz w:val="24"/>
          <w:lang w:val="ru-RU"/>
        </w:rPr>
      </w:pP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230CE" w:rsidRPr="00166D1C" w:rsidRDefault="00A230CE" w:rsidP="00A230CE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230CE" w:rsidRPr="00166D1C" w:rsidRDefault="00A230CE" w:rsidP="00A230CE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A230CE" w:rsidRPr="009A4EA1" w:rsidRDefault="00A230CE" w:rsidP="00A230CE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33б</w:t>
      </w:r>
      <w:r w:rsidRPr="00166D1C">
        <w:rPr>
          <w:b/>
          <w:sz w:val="19"/>
          <w:szCs w:val="19"/>
        </w:rPr>
        <w:t>, г.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3"/>
            <w:b/>
            <w:sz w:val="19"/>
            <w:szCs w:val="19"/>
            <w:lang w:val="en-US"/>
          </w:rPr>
          <w:t>ege</w:t>
        </w:r>
        <w:r w:rsidRPr="007A03BF">
          <w:rPr>
            <w:rStyle w:val="a3"/>
            <w:b/>
            <w:sz w:val="19"/>
            <w:szCs w:val="19"/>
          </w:rPr>
          <w:t>200643@</w:t>
        </w:r>
        <w:r w:rsidRPr="007A03BF">
          <w:rPr>
            <w:rStyle w:val="a3"/>
            <w:b/>
            <w:sz w:val="19"/>
            <w:szCs w:val="19"/>
            <w:lang w:val="en-US"/>
          </w:rPr>
          <w:t>yandex</w:t>
        </w:r>
        <w:r w:rsidRPr="007A03BF">
          <w:rPr>
            <w:rStyle w:val="a3"/>
            <w:b/>
            <w:sz w:val="19"/>
            <w:szCs w:val="19"/>
          </w:rPr>
          <w:t>.</w:t>
        </w:r>
        <w:r w:rsidRPr="007A03BF">
          <w:rPr>
            <w:rStyle w:val="a3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A230CE" w:rsidRPr="00166D1C" w:rsidRDefault="00A230CE" w:rsidP="00A230CE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CE3AC9" w:rsidRPr="00031BFF" w:rsidRDefault="00CE3AC9" w:rsidP="00CE3A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31BF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CE3AC9" w:rsidRDefault="00CE3AC9" w:rsidP="00CE3AC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35143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CE3AC9" w:rsidRPr="0035143C" w:rsidRDefault="00CE3AC9" w:rsidP="00CE3A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AC9" w:rsidRPr="00031BFF" w:rsidRDefault="00AA0B8A" w:rsidP="00031B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</w:t>
      </w:r>
      <w:r w:rsidR="00031BFF" w:rsidRPr="00031BF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» сентября  2021</w:t>
      </w:r>
      <w:r w:rsidR="00CE3AC9" w:rsidRPr="0035143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</w:t>
      </w:r>
      <w:r w:rsidR="00FA0C70">
        <w:rPr>
          <w:rFonts w:ascii="Times New Roman" w:hAnsi="Times New Roman" w:cs="Times New Roman"/>
          <w:b/>
          <w:sz w:val="28"/>
          <w:szCs w:val="28"/>
        </w:rPr>
        <w:t xml:space="preserve">                             №_</w:t>
      </w:r>
      <w:r w:rsidR="00CE3AC9" w:rsidRPr="0035143C">
        <w:rPr>
          <w:rFonts w:ascii="Times New Roman" w:hAnsi="Times New Roman" w:cs="Times New Roman"/>
          <w:b/>
          <w:sz w:val="28"/>
          <w:szCs w:val="28"/>
        </w:rPr>
        <w:t>__</w:t>
      </w:r>
      <w:r w:rsidR="00031BFF" w:rsidRPr="00031BFF">
        <w:rPr>
          <w:rFonts w:ascii="Times New Roman" w:hAnsi="Times New Roman" w:cs="Times New Roman"/>
          <w:b/>
          <w:sz w:val="28"/>
          <w:szCs w:val="28"/>
        </w:rPr>
        <w:t>___</w:t>
      </w:r>
      <w:r w:rsidR="00CE3AC9" w:rsidRPr="0035143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CE3AC9" w:rsidRPr="0035143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E3AC9" w:rsidRPr="0035143C">
        <w:rPr>
          <w:rFonts w:ascii="Times New Roman" w:hAnsi="Times New Roman" w:cs="Times New Roman"/>
          <w:b/>
          <w:sz w:val="28"/>
          <w:szCs w:val="28"/>
        </w:rPr>
        <w:t>»</w:t>
      </w:r>
    </w:p>
    <w:p w:rsidR="009A74E5" w:rsidRPr="00CE3AC9" w:rsidRDefault="00CE3AC9">
      <w:pPr>
        <w:rPr>
          <w:rFonts w:ascii="Times New Roman" w:hAnsi="Times New Roman" w:cs="Times New Roman"/>
          <w:b/>
          <w:sz w:val="28"/>
          <w:szCs w:val="28"/>
        </w:rPr>
      </w:pPr>
      <w:r w:rsidRPr="00BD275A">
        <w:rPr>
          <w:rFonts w:ascii="Times New Roman" w:hAnsi="Times New Roman" w:cs="Times New Roman"/>
          <w:sz w:val="28"/>
          <w:szCs w:val="28"/>
        </w:rPr>
        <w:t xml:space="preserve"> </w:t>
      </w:r>
      <w:r w:rsidR="009A74E5" w:rsidRPr="00CE3AC9">
        <w:rPr>
          <w:rFonts w:ascii="Times New Roman" w:hAnsi="Times New Roman" w:cs="Times New Roman"/>
          <w:b/>
          <w:sz w:val="28"/>
          <w:szCs w:val="28"/>
        </w:rPr>
        <w:t>« О</w:t>
      </w:r>
      <w:r w:rsidR="003C1970">
        <w:rPr>
          <w:rFonts w:ascii="Times New Roman" w:hAnsi="Times New Roman" w:cs="Times New Roman"/>
          <w:b/>
          <w:sz w:val="28"/>
          <w:szCs w:val="28"/>
        </w:rPr>
        <w:t>б организации питания учащихся 2021-2022 учебном году</w:t>
      </w:r>
      <w:proofErr w:type="gramStart"/>
      <w:r w:rsidR="002E02E4">
        <w:rPr>
          <w:rFonts w:ascii="Times New Roman" w:hAnsi="Times New Roman" w:cs="Times New Roman"/>
          <w:b/>
          <w:sz w:val="28"/>
          <w:szCs w:val="28"/>
        </w:rPr>
        <w:t>.</w:t>
      </w:r>
      <w:r w:rsidR="009A74E5" w:rsidRPr="00CE3AC9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9A74E5" w:rsidRPr="003C1970" w:rsidRDefault="00031BFF" w:rsidP="00031B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AC9">
        <w:rPr>
          <w:rFonts w:ascii="Times New Roman" w:hAnsi="Times New Roman" w:cs="Times New Roman"/>
          <w:sz w:val="28"/>
          <w:szCs w:val="28"/>
        </w:rPr>
        <w:t xml:space="preserve"> </w:t>
      </w:r>
      <w:r w:rsidR="002E02E4" w:rsidRPr="00BE3737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="002E02E4" w:rsidRPr="00BE3737">
        <w:rPr>
          <w:rFonts w:ascii="Times New Roman" w:hAnsi="Times New Roman" w:cs="Times New Roman"/>
          <w:sz w:val="28"/>
          <w:szCs w:val="28"/>
        </w:rPr>
        <w:t>Роспот</w:t>
      </w:r>
      <w:r>
        <w:rPr>
          <w:rFonts w:ascii="Times New Roman" w:hAnsi="Times New Roman" w:cs="Times New Roman"/>
          <w:sz w:val="28"/>
          <w:szCs w:val="28"/>
        </w:rPr>
        <w:t>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31BFF">
        <w:rPr>
          <w:rFonts w:ascii="Times New Roman" w:hAnsi="Times New Roman" w:cs="Times New Roman"/>
          <w:sz w:val="28"/>
          <w:szCs w:val="28"/>
        </w:rPr>
        <w:t xml:space="preserve">. </w:t>
      </w:r>
      <w:r w:rsidR="002E02E4" w:rsidRPr="00BE3737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2E02E4">
        <w:rPr>
          <w:rFonts w:ascii="Times New Roman" w:hAnsi="Times New Roman" w:cs="Times New Roman"/>
          <w:sz w:val="28"/>
          <w:szCs w:val="28"/>
        </w:rPr>
        <w:t>МБОУ «СОШ №43» №   от 02.09.2021</w:t>
      </w:r>
      <w:r w:rsidR="002E02E4" w:rsidRPr="00BE3737">
        <w:rPr>
          <w:rFonts w:ascii="Times New Roman" w:hAnsi="Times New Roman" w:cs="Times New Roman"/>
          <w:sz w:val="28"/>
          <w:szCs w:val="28"/>
        </w:rPr>
        <w:t>г. «</w:t>
      </w:r>
      <w:r w:rsidR="003C1970" w:rsidRPr="003C1970">
        <w:rPr>
          <w:rFonts w:ascii="Times New Roman" w:eastAsia="Times New Roman" w:hAnsi="Times New Roman" w:cs="Times New Roman"/>
          <w:sz w:val="28"/>
          <w:szCs w:val="28"/>
        </w:rPr>
        <w:t>Об организации горячего питания учащихся в общеобразовательных организациях</w:t>
      </w:r>
      <w:r w:rsidR="002E02E4" w:rsidRPr="003C1970">
        <w:rPr>
          <w:rFonts w:ascii="Times New Roman" w:hAnsi="Times New Roman" w:cs="Times New Roman"/>
          <w:sz w:val="28"/>
          <w:szCs w:val="28"/>
        </w:rPr>
        <w:t>»</w:t>
      </w:r>
    </w:p>
    <w:p w:rsidR="009A74E5" w:rsidRPr="00BD275A" w:rsidRDefault="009A74E5" w:rsidP="009A74E5">
      <w:pPr>
        <w:rPr>
          <w:rFonts w:ascii="Times New Roman" w:hAnsi="Times New Roman" w:cs="Times New Roman"/>
          <w:sz w:val="28"/>
          <w:szCs w:val="28"/>
        </w:rPr>
      </w:pPr>
      <w:r w:rsidRPr="00BD275A">
        <w:rPr>
          <w:rFonts w:ascii="Times New Roman" w:hAnsi="Times New Roman" w:cs="Times New Roman"/>
          <w:sz w:val="28"/>
          <w:szCs w:val="28"/>
        </w:rPr>
        <w:t>Приказываю</w:t>
      </w:r>
      <w:proofErr w:type="gramStart"/>
      <w:r w:rsidRPr="00BD27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845F7" w:rsidRPr="00F845F7" w:rsidRDefault="00031BFF" w:rsidP="00F8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45F7">
        <w:rPr>
          <w:rFonts w:ascii="Times New Roman" w:hAnsi="Times New Roman" w:cs="Times New Roman"/>
          <w:sz w:val="28"/>
          <w:szCs w:val="28"/>
        </w:rPr>
        <w:t>.</w:t>
      </w:r>
      <w:r w:rsidR="00F845F7" w:rsidRPr="00F845F7">
        <w:rPr>
          <w:rFonts w:ascii="Times New Roman" w:hAnsi="Times New Roman" w:cs="Times New Roman"/>
          <w:sz w:val="28"/>
          <w:szCs w:val="28"/>
        </w:rPr>
        <w:t>Орг</w:t>
      </w:r>
      <w:r w:rsidR="00F845F7">
        <w:rPr>
          <w:rFonts w:ascii="Times New Roman" w:hAnsi="Times New Roman" w:cs="Times New Roman"/>
          <w:sz w:val="28"/>
          <w:szCs w:val="28"/>
        </w:rPr>
        <w:t>анизовать питание школьников 1-4 классов на период 2021-2022</w:t>
      </w:r>
      <w:r w:rsidR="00F845F7" w:rsidRPr="00F84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45F7" w:rsidRPr="00F845F7">
        <w:rPr>
          <w:rFonts w:ascii="Times New Roman" w:hAnsi="Times New Roman" w:cs="Times New Roman"/>
          <w:sz w:val="28"/>
          <w:szCs w:val="28"/>
        </w:rPr>
        <w:t>учебный  год</w:t>
      </w:r>
      <w:proofErr w:type="gramEnd"/>
      <w:r w:rsidR="00F845F7" w:rsidRPr="00F845F7">
        <w:rPr>
          <w:rFonts w:ascii="Times New Roman" w:hAnsi="Times New Roman" w:cs="Times New Roman"/>
          <w:sz w:val="28"/>
          <w:szCs w:val="28"/>
        </w:rPr>
        <w:t xml:space="preserve"> в соответствии с нормат</w:t>
      </w:r>
      <w:r w:rsidR="00F845F7">
        <w:rPr>
          <w:rFonts w:ascii="Times New Roman" w:hAnsi="Times New Roman" w:cs="Times New Roman"/>
          <w:sz w:val="28"/>
          <w:szCs w:val="28"/>
        </w:rPr>
        <w:t>ивными требованиями с 01.09.2021</w:t>
      </w:r>
      <w:r w:rsidR="00F845F7" w:rsidRPr="00F845F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02E4" w:rsidRDefault="00031BFF" w:rsidP="003C1970">
      <w:pPr>
        <w:pStyle w:val="Bodytext20"/>
        <w:shd w:val="clear" w:color="auto" w:fill="auto"/>
        <w:spacing w:before="0" w:after="0" w:line="240" w:lineRule="auto"/>
        <w:ind w:firstLine="0"/>
      </w:pPr>
      <w:r>
        <w:rPr>
          <w:lang w:val="en-US"/>
        </w:rPr>
        <w:t>II</w:t>
      </w:r>
      <w:r w:rsidR="00F845F7">
        <w:t>.</w:t>
      </w:r>
      <w:r w:rsidR="00F845F7" w:rsidRPr="00F845F7">
        <w:t xml:space="preserve"> </w:t>
      </w:r>
      <w:r w:rsidR="00F845F7" w:rsidRPr="007402DD">
        <w:t>Назначить ответственным за организацию питания школьников по школе</w:t>
      </w:r>
    </w:p>
    <w:p w:rsidR="00452963" w:rsidRDefault="00452963" w:rsidP="009A7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75A">
        <w:rPr>
          <w:rFonts w:ascii="Times New Roman" w:hAnsi="Times New Roman" w:cs="Times New Roman"/>
          <w:sz w:val="28"/>
          <w:szCs w:val="28"/>
        </w:rPr>
        <w:t>Ибавова</w:t>
      </w:r>
      <w:proofErr w:type="spellEnd"/>
      <w:r w:rsidRPr="00BD275A">
        <w:rPr>
          <w:rFonts w:ascii="Times New Roman" w:hAnsi="Times New Roman" w:cs="Times New Roman"/>
          <w:sz w:val="28"/>
          <w:szCs w:val="28"/>
        </w:rPr>
        <w:t xml:space="preserve"> Т.Я – зам директора по УВР</w:t>
      </w:r>
    </w:p>
    <w:p w:rsidR="00AA0B8A" w:rsidRPr="007402DD" w:rsidRDefault="00031BFF" w:rsidP="0003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BFF">
        <w:rPr>
          <w:rFonts w:ascii="Times New Roman" w:hAnsi="Times New Roman" w:cs="Times New Roman"/>
          <w:sz w:val="28"/>
          <w:szCs w:val="28"/>
        </w:rPr>
        <w:t>1)</w:t>
      </w:r>
      <w:r w:rsidR="009A74E5" w:rsidRPr="00BD275A">
        <w:rPr>
          <w:rFonts w:ascii="Times New Roman" w:hAnsi="Times New Roman" w:cs="Times New Roman"/>
          <w:sz w:val="28"/>
          <w:szCs w:val="28"/>
        </w:rPr>
        <w:t xml:space="preserve"> </w:t>
      </w:r>
      <w:r w:rsidR="00AA0B8A">
        <w:rPr>
          <w:rFonts w:ascii="Times New Roman" w:hAnsi="Times New Roman" w:cs="Times New Roman"/>
          <w:sz w:val="28"/>
          <w:szCs w:val="28"/>
        </w:rPr>
        <w:t>в срок до 01.09.2021</w:t>
      </w:r>
      <w:r w:rsidR="00AA0B8A" w:rsidRPr="007402DD">
        <w:rPr>
          <w:rFonts w:ascii="Times New Roman" w:hAnsi="Times New Roman" w:cs="Times New Roman"/>
          <w:sz w:val="28"/>
          <w:szCs w:val="28"/>
        </w:rPr>
        <w:t xml:space="preserve"> подготовить нормативную документацию по организации питания;</w:t>
      </w:r>
    </w:p>
    <w:p w:rsidR="00AA0B8A" w:rsidRPr="007402DD" w:rsidRDefault="00031BFF" w:rsidP="0003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BFF">
        <w:rPr>
          <w:rFonts w:ascii="Times New Roman" w:hAnsi="Times New Roman" w:cs="Times New Roman"/>
          <w:sz w:val="28"/>
          <w:szCs w:val="28"/>
        </w:rPr>
        <w:t>2)</w:t>
      </w:r>
      <w:r w:rsidR="00AA0B8A" w:rsidRPr="007402DD">
        <w:rPr>
          <w:rFonts w:ascii="Times New Roman" w:hAnsi="Times New Roman" w:cs="Times New Roman"/>
          <w:sz w:val="28"/>
          <w:szCs w:val="28"/>
        </w:rPr>
        <w:t xml:space="preserve">строгое соблюдение норм </w:t>
      </w:r>
      <w:proofErr w:type="spellStart"/>
      <w:r w:rsidR="00AA0B8A" w:rsidRPr="007402D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A0B8A" w:rsidRPr="007402DD">
        <w:rPr>
          <w:rFonts w:ascii="Times New Roman" w:hAnsi="Times New Roman" w:cs="Times New Roman"/>
          <w:sz w:val="28"/>
          <w:szCs w:val="28"/>
        </w:rPr>
        <w:t xml:space="preserve"> при организации питания;</w:t>
      </w:r>
    </w:p>
    <w:p w:rsidR="00AA0B8A" w:rsidRPr="00A435EE" w:rsidRDefault="00031BFF" w:rsidP="00AA0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A0B8A">
        <w:rPr>
          <w:rFonts w:ascii="Times New Roman" w:hAnsi="Times New Roman" w:cs="Times New Roman"/>
          <w:sz w:val="28"/>
          <w:szCs w:val="28"/>
        </w:rPr>
        <w:t>.</w:t>
      </w:r>
      <w:r w:rsidR="00AA0B8A"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="00AA0B8A"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AA0B8A"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031BFF" w:rsidRDefault="00031BFF" w:rsidP="00AA0B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A0B8A">
        <w:rPr>
          <w:rFonts w:ascii="Times New Roman" w:hAnsi="Times New Roman" w:cs="Times New Roman"/>
          <w:color w:val="000000"/>
          <w:sz w:val="28"/>
          <w:szCs w:val="28"/>
        </w:rPr>
        <w:t>Председатель комиссии:</w:t>
      </w:r>
      <w:r w:rsidRPr="00031B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B8A">
        <w:rPr>
          <w:rFonts w:ascii="Times New Roman" w:hAnsi="Times New Roman" w:cs="Times New Roman"/>
          <w:color w:val="000000"/>
          <w:sz w:val="28"/>
          <w:szCs w:val="28"/>
        </w:rPr>
        <w:t>Абдуллаев А.М.  директор МБОУ СОШ № 43</w:t>
      </w:r>
    </w:p>
    <w:p w:rsidR="00031BFF" w:rsidRPr="00A435EE" w:rsidRDefault="00031BFF" w:rsidP="00AA0B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B8A">
        <w:rPr>
          <w:rFonts w:ascii="Times New Roman" w:hAnsi="Times New Roman" w:cs="Times New Roman"/>
          <w:color w:val="000000"/>
          <w:sz w:val="28"/>
          <w:szCs w:val="28"/>
        </w:rPr>
        <w:t>Члены комиссии:</w:t>
      </w:r>
      <w:r w:rsidRPr="00031BF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r w:rsidRPr="00AA0B8A">
        <w:rPr>
          <w:rFonts w:ascii="Times New Roman" w:hAnsi="Times New Roman" w:cs="Times New Roman"/>
          <w:color w:val="000000"/>
          <w:sz w:val="28"/>
          <w:szCs w:val="28"/>
        </w:rPr>
        <w:t>Шамсудинов</w:t>
      </w:r>
      <w:proofErr w:type="spellEnd"/>
      <w:r w:rsidRPr="00AA0B8A">
        <w:rPr>
          <w:rFonts w:ascii="Times New Roman" w:hAnsi="Times New Roman" w:cs="Times New Roman"/>
          <w:color w:val="000000"/>
          <w:sz w:val="28"/>
          <w:szCs w:val="28"/>
        </w:rPr>
        <w:t xml:space="preserve"> А.Ш. </w:t>
      </w:r>
      <w:proofErr w:type="spellStart"/>
      <w:r w:rsidRPr="00AA0B8A">
        <w:rPr>
          <w:rFonts w:ascii="Times New Roman" w:hAnsi="Times New Roman" w:cs="Times New Roman"/>
          <w:color w:val="000000"/>
          <w:sz w:val="28"/>
          <w:szCs w:val="28"/>
        </w:rPr>
        <w:t>мед</w:t>
      </w:r>
      <w:proofErr w:type="gramStart"/>
      <w:r w:rsidRPr="00AA0B8A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AA0B8A">
        <w:rPr>
          <w:rFonts w:ascii="Times New Roman" w:hAnsi="Times New Roman" w:cs="Times New Roman"/>
          <w:color w:val="000000"/>
          <w:sz w:val="28"/>
          <w:szCs w:val="28"/>
        </w:rPr>
        <w:t>аботник</w:t>
      </w:r>
      <w:proofErr w:type="spellEnd"/>
      <w:r w:rsidRPr="00AA0B8A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</w:p>
    <w:p w:rsidR="00031BFF" w:rsidRPr="00AA0B8A" w:rsidRDefault="00031BFF" w:rsidP="00031B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A435EE">
        <w:rPr>
          <w:rFonts w:ascii="Times New Roman" w:hAnsi="Times New Roman" w:cs="Times New Roman"/>
          <w:sz w:val="28"/>
          <w:szCs w:val="28"/>
        </w:rPr>
        <w:tab/>
      </w:r>
      <w:r w:rsidRPr="00031B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A0B8A">
        <w:rPr>
          <w:rFonts w:ascii="Times New Roman" w:hAnsi="Times New Roman" w:cs="Times New Roman"/>
          <w:color w:val="000000"/>
          <w:sz w:val="28"/>
          <w:szCs w:val="28"/>
        </w:rPr>
        <w:t>Ибавов</w:t>
      </w:r>
      <w:proofErr w:type="spellEnd"/>
      <w:r w:rsidRPr="00AA0B8A">
        <w:rPr>
          <w:rFonts w:ascii="Times New Roman" w:hAnsi="Times New Roman" w:cs="Times New Roman"/>
          <w:color w:val="000000"/>
          <w:sz w:val="28"/>
          <w:szCs w:val="28"/>
        </w:rPr>
        <w:t xml:space="preserve"> И.В. социальный педагог</w:t>
      </w:r>
    </w:p>
    <w:p w:rsidR="00031BFF" w:rsidRPr="00031BFF" w:rsidRDefault="00031BFF" w:rsidP="00031BFF">
      <w:pPr>
        <w:tabs>
          <w:tab w:val="left" w:pos="2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B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proofErr w:type="spellStart"/>
      <w:r w:rsidRPr="00AA0B8A">
        <w:rPr>
          <w:rFonts w:ascii="Times New Roman" w:hAnsi="Times New Roman" w:cs="Times New Roman"/>
          <w:color w:val="000000"/>
          <w:sz w:val="28"/>
          <w:szCs w:val="28"/>
        </w:rPr>
        <w:t>Ибавова</w:t>
      </w:r>
      <w:proofErr w:type="spellEnd"/>
      <w:r w:rsidRPr="00AA0B8A">
        <w:rPr>
          <w:rFonts w:ascii="Times New Roman" w:hAnsi="Times New Roman" w:cs="Times New Roman"/>
          <w:color w:val="000000"/>
          <w:sz w:val="28"/>
          <w:szCs w:val="28"/>
        </w:rPr>
        <w:t xml:space="preserve">  Т.Я. зам директора  УВР</w:t>
      </w:r>
      <w:r w:rsidRPr="00031BF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A0B8A" w:rsidRPr="007402DD" w:rsidRDefault="00AA0B8A" w:rsidP="00AA0B8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D275A" w:rsidRPr="00AA0B8A" w:rsidRDefault="00031BFF" w:rsidP="00031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31BFF">
        <w:rPr>
          <w:rFonts w:ascii="Times New Roman" w:hAnsi="Times New Roman" w:cs="Times New Roman"/>
          <w:sz w:val="28"/>
          <w:szCs w:val="28"/>
        </w:rPr>
        <w:t>.</w:t>
      </w:r>
      <w:r w:rsidR="00AA0B8A" w:rsidRPr="00AA0B8A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обучающихся согласно единому цикличному меню </w:t>
      </w:r>
      <w:r w:rsidR="00AA0B8A">
        <w:rPr>
          <w:rFonts w:ascii="Times New Roman" w:hAnsi="Times New Roman" w:cs="Times New Roman"/>
          <w:sz w:val="28"/>
          <w:szCs w:val="28"/>
        </w:rPr>
        <w:t>.</w:t>
      </w:r>
    </w:p>
    <w:p w:rsidR="00AA0B8A" w:rsidRPr="00AA0B8A" w:rsidRDefault="00AA0B8A" w:rsidP="00AA0B8A">
      <w:pPr>
        <w:rPr>
          <w:rFonts w:ascii="Times New Roman" w:hAnsi="Times New Roman" w:cs="Times New Roman"/>
          <w:sz w:val="28"/>
          <w:szCs w:val="28"/>
        </w:rPr>
      </w:pPr>
    </w:p>
    <w:p w:rsidR="00BD275A" w:rsidRDefault="00BD275A" w:rsidP="00BD27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2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75A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оставлять за собой.</w:t>
      </w:r>
    </w:p>
    <w:p w:rsidR="00452963" w:rsidRPr="002E02E4" w:rsidRDefault="00452963" w:rsidP="00452963">
      <w:pPr>
        <w:pStyle w:val="a4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</w:rPr>
      </w:pPr>
      <w:r w:rsidRPr="00CE3AC9">
        <w:rPr>
          <w:b/>
          <w:color w:val="000000"/>
          <w:sz w:val="28"/>
          <w:szCs w:val="28"/>
        </w:rPr>
        <w:t xml:space="preserve">Директор школы   /______________/ Абдуллаев А.М  </w:t>
      </w:r>
    </w:p>
    <w:p w:rsidR="00452963" w:rsidRDefault="00452963" w:rsidP="009A74E5"/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FA0C70" w:rsidRDefault="00FA0C70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№    от 02.09.2021г </w:t>
      </w: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</w:p>
    <w:p w:rsidR="00452963" w:rsidRPr="00D80986" w:rsidRDefault="00452963" w:rsidP="00452963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 xml:space="preserve">     Положение </w:t>
      </w:r>
    </w:p>
    <w:p w:rsidR="00452963" w:rsidRPr="00D80986" w:rsidRDefault="00452963" w:rsidP="00452963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 xml:space="preserve">о родительском контроле организации горячего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proofErr w:type="gramEnd"/>
      <w:r w:rsidRPr="00D80986">
        <w:rPr>
          <w:b w:val="0"/>
          <w:sz w:val="24"/>
          <w:szCs w:val="24"/>
        </w:rPr>
        <w:br/>
        <w:t xml:space="preserve">в МБОУ </w:t>
      </w:r>
      <w:r>
        <w:rPr>
          <w:b w:val="0"/>
          <w:sz w:val="24"/>
          <w:szCs w:val="24"/>
        </w:rPr>
        <w:t xml:space="preserve"> «СОШ №43»</w:t>
      </w:r>
    </w:p>
    <w:p w:rsidR="00452963" w:rsidRPr="00D80986" w:rsidRDefault="00452963" w:rsidP="00452963">
      <w:pPr>
        <w:pStyle w:val="Heading10"/>
        <w:keepNext/>
        <w:keepLines/>
        <w:shd w:val="clear" w:color="auto" w:fill="auto"/>
        <w:spacing w:before="0" w:line="240" w:lineRule="auto"/>
        <w:rPr>
          <w:b w:val="0"/>
          <w:sz w:val="24"/>
          <w:szCs w:val="24"/>
        </w:rPr>
      </w:pP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8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>Общие положения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Положение о родительском контроле организации и качества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разработано на основании: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Федерального закона «Об образовании в Российской Федерации» от 29.12.2012г. № 273- ФЗ;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2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Методических рекомендаций МР 2.4.0180-20 </w:t>
      </w:r>
      <w:proofErr w:type="spellStart"/>
      <w:r w:rsidRPr="00D80986">
        <w:rPr>
          <w:sz w:val="24"/>
          <w:szCs w:val="24"/>
        </w:rPr>
        <w:t>Роспотребнадзора</w:t>
      </w:r>
      <w:proofErr w:type="spellEnd"/>
      <w:r w:rsidRPr="00D80986">
        <w:rPr>
          <w:sz w:val="24"/>
          <w:szCs w:val="24"/>
        </w:rPr>
        <w:t xml:space="preserve"> Российской Федерации «Родительский </w:t>
      </w:r>
      <w:proofErr w:type="gramStart"/>
      <w:r w:rsidRPr="00D80986">
        <w:rPr>
          <w:sz w:val="24"/>
          <w:szCs w:val="24"/>
        </w:rPr>
        <w:t>контроль за</w:t>
      </w:r>
      <w:proofErr w:type="gramEnd"/>
      <w:r w:rsidRPr="00D80986">
        <w:rPr>
          <w:sz w:val="24"/>
          <w:szCs w:val="24"/>
        </w:rPr>
        <w:t xml:space="preserve"> организацией горячего питания детей в общеобразовател</w:t>
      </w:r>
      <w:r>
        <w:rPr>
          <w:sz w:val="24"/>
          <w:szCs w:val="24"/>
        </w:rPr>
        <w:t>ьных организациях» от 18.05.2021</w:t>
      </w:r>
      <w:r w:rsidRPr="00D80986">
        <w:rPr>
          <w:sz w:val="24"/>
          <w:szCs w:val="24"/>
        </w:rPr>
        <w:t>г.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9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7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7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по </w:t>
      </w:r>
      <w:proofErr w:type="gramStart"/>
      <w:r w:rsidRPr="00D80986">
        <w:rPr>
          <w:sz w:val="24"/>
          <w:szCs w:val="24"/>
        </w:rPr>
        <w:t>контролю за</w:t>
      </w:r>
      <w:proofErr w:type="gramEnd"/>
      <w:r w:rsidRPr="00D80986">
        <w:rPr>
          <w:sz w:val="24"/>
          <w:szCs w:val="24"/>
        </w:rPr>
        <w:t xml:space="preserve"> организацией питания обучающихся является </w:t>
      </w:r>
      <w:proofErr w:type="spellStart"/>
      <w:r w:rsidRPr="00D80986">
        <w:rPr>
          <w:sz w:val="24"/>
          <w:szCs w:val="24"/>
        </w:rPr>
        <w:t>постоянно</w:t>
      </w:r>
      <w:r w:rsidRPr="00D80986">
        <w:rPr>
          <w:sz w:val="24"/>
          <w:szCs w:val="24"/>
        </w:rPr>
        <w:softHyphen/>
        <w:t>действующим</w:t>
      </w:r>
      <w:proofErr w:type="spellEnd"/>
      <w:r w:rsidRPr="00D80986">
        <w:rPr>
          <w:sz w:val="24"/>
          <w:szCs w:val="24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66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В состав комиссии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.</w:t>
      </w:r>
    </w:p>
    <w:p w:rsidR="00452963" w:rsidRPr="00D80986" w:rsidRDefault="00452963" w:rsidP="00452963">
      <w:pPr>
        <w:pStyle w:val="Bodytext20"/>
        <w:numPr>
          <w:ilvl w:val="2"/>
          <w:numId w:val="2"/>
        </w:numPr>
        <w:shd w:val="clear" w:color="auto" w:fill="auto"/>
        <w:tabs>
          <w:tab w:val="left" w:pos="66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Деятельность членов комиссии по </w:t>
      </w:r>
      <w:proofErr w:type="gramStart"/>
      <w:r w:rsidRPr="00D80986">
        <w:rPr>
          <w:sz w:val="24"/>
          <w:szCs w:val="24"/>
        </w:rPr>
        <w:t>контролю за</w:t>
      </w:r>
      <w:proofErr w:type="gramEnd"/>
      <w:r w:rsidRPr="00D80986">
        <w:rPr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9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bookmarkStart w:id="0" w:name="bookmark2"/>
      <w:r w:rsidRPr="00D80986">
        <w:rPr>
          <w:b w:val="0"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0"/>
      <w:proofErr w:type="gramEnd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Задачами комиссии по контролю 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 являются: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приоритетности защиты жизни и здоровья детей;</w:t>
      </w:r>
    </w:p>
    <w:p w:rsidR="00452963" w:rsidRPr="00D80986" w:rsidRDefault="00452963" w:rsidP="00452963">
      <w:pPr>
        <w:pStyle w:val="Bodytext20"/>
        <w:shd w:val="clear" w:color="auto" w:fill="auto"/>
        <w:spacing w:before="0" w:after="0" w:line="240" w:lineRule="auto"/>
        <w:rPr>
          <w:sz w:val="24"/>
          <w:szCs w:val="24"/>
        </w:rPr>
      </w:pPr>
      <w:r w:rsidRPr="00D80986">
        <w:rPr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D80986">
        <w:rPr>
          <w:sz w:val="24"/>
          <w:szCs w:val="24"/>
        </w:rPr>
        <w:t>энергозатратам</w:t>
      </w:r>
      <w:proofErr w:type="spellEnd"/>
      <w:r w:rsidRPr="00D80986">
        <w:rPr>
          <w:sz w:val="24"/>
          <w:szCs w:val="24"/>
        </w:rPr>
        <w:t>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24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91"/>
        </w:tabs>
        <w:spacing w:before="0" w:line="240" w:lineRule="auto"/>
        <w:ind w:left="780"/>
        <w:jc w:val="both"/>
        <w:rPr>
          <w:b w:val="0"/>
          <w:sz w:val="24"/>
          <w:szCs w:val="24"/>
        </w:rPr>
      </w:pPr>
      <w:bookmarkStart w:id="1" w:name="bookmark3"/>
      <w:r w:rsidRPr="00D80986">
        <w:rPr>
          <w:b w:val="0"/>
          <w:sz w:val="24"/>
          <w:szCs w:val="24"/>
        </w:rPr>
        <w:t xml:space="preserve">Функции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1"/>
      <w:proofErr w:type="gramEnd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484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D80986">
        <w:rPr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общественная экспертиза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49"/>
        </w:tabs>
        <w:spacing w:before="0" w:after="0" w:line="240" w:lineRule="auto"/>
        <w:ind w:firstLine="0"/>
        <w:jc w:val="both"/>
        <w:rPr>
          <w:sz w:val="24"/>
          <w:szCs w:val="24"/>
        </w:rPr>
      </w:pPr>
      <w:proofErr w:type="gramStart"/>
      <w:r w:rsidRPr="00D80986">
        <w:rPr>
          <w:sz w:val="24"/>
          <w:szCs w:val="24"/>
        </w:rPr>
        <w:t>контроль за</w:t>
      </w:r>
      <w:proofErr w:type="gramEnd"/>
      <w:r w:rsidRPr="00D80986">
        <w:rPr>
          <w:sz w:val="24"/>
          <w:szCs w:val="24"/>
        </w:rPr>
        <w:t xml:space="preserve"> качеством и количеством приготовленной согласно меню пищи;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49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452963" w:rsidRPr="00D80986" w:rsidRDefault="00452963" w:rsidP="00452963">
      <w:pPr>
        <w:pStyle w:val="Bodytext20"/>
        <w:numPr>
          <w:ilvl w:val="0"/>
          <w:numId w:val="1"/>
        </w:numPr>
        <w:shd w:val="clear" w:color="auto" w:fill="auto"/>
        <w:tabs>
          <w:tab w:val="left" w:pos="25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45"/>
        </w:tabs>
        <w:spacing w:before="0" w:line="240" w:lineRule="auto"/>
        <w:ind w:firstLine="740"/>
        <w:jc w:val="left"/>
        <w:rPr>
          <w:b w:val="0"/>
          <w:sz w:val="24"/>
          <w:szCs w:val="24"/>
        </w:rPr>
      </w:pPr>
      <w:bookmarkStart w:id="2" w:name="bookmark4"/>
      <w:r w:rsidRPr="00D80986">
        <w:rPr>
          <w:b w:val="0"/>
          <w:sz w:val="24"/>
          <w:szCs w:val="24"/>
        </w:rPr>
        <w:lastRenderedPageBreak/>
        <w:t xml:space="preserve">Права и ответственность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2"/>
      <w:proofErr w:type="gramEnd"/>
    </w:p>
    <w:p w:rsidR="00452963" w:rsidRPr="00D80986" w:rsidRDefault="00452963" w:rsidP="00452963">
      <w:pPr>
        <w:pStyle w:val="Heading10"/>
        <w:keepNext/>
        <w:keepLines/>
        <w:shd w:val="clear" w:color="auto" w:fill="auto"/>
        <w:tabs>
          <w:tab w:val="left" w:pos="1045"/>
        </w:tabs>
        <w:spacing w:before="0" w:line="240" w:lineRule="auto"/>
        <w:jc w:val="left"/>
        <w:rPr>
          <w:b w:val="0"/>
          <w:sz w:val="24"/>
          <w:szCs w:val="24"/>
        </w:rPr>
      </w:pPr>
      <w:r w:rsidRPr="00D80986">
        <w:rPr>
          <w:b w:val="0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контролировать в школе организацию и качество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 xml:space="preserve">; 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заслушивать на своих заседаниях повара по обеспечению качественного питания обучающихся;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изменить график проверки, если причина объективна;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вносить предложения по улучшению качества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;</w:t>
      </w:r>
    </w:p>
    <w:p w:rsidR="00452963" w:rsidRPr="00D80986" w:rsidRDefault="00452963" w:rsidP="00452963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50"/>
        </w:tabs>
        <w:spacing w:before="0" w:line="240" w:lineRule="auto"/>
        <w:ind w:firstLine="740"/>
        <w:jc w:val="left"/>
        <w:rPr>
          <w:b w:val="0"/>
          <w:sz w:val="24"/>
          <w:szCs w:val="24"/>
        </w:rPr>
      </w:pPr>
      <w:bookmarkStart w:id="3" w:name="bookmark5"/>
      <w:r w:rsidRPr="00D80986">
        <w:rPr>
          <w:b w:val="0"/>
          <w:sz w:val="24"/>
          <w:szCs w:val="24"/>
        </w:rPr>
        <w:t xml:space="preserve">Организация деятельности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3"/>
      <w:proofErr w:type="gramEnd"/>
      <w:r w:rsidRPr="00D80986">
        <w:rPr>
          <w:b w:val="0"/>
          <w:sz w:val="24"/>
          <w:szCs w:val="24"/>
        </w:rPr>
        <w:t>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выбирает председателя.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Комиссия составляет план работы комиссии по родительскому контролю 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за организацией питания </w:t>
      </w:r>
      <w:proofErr w:type="gramStart"/>
      <w:r w:rsidRPr="00D80986">
        <w:rPr>
          <w:sz w:val="24"/>
          <w:szCs w:val="24"/>
        </w:rPr>
        <w:t>обучающихся</w:t>
      </w:r>
      <w:proofErr w:type="gramEnd"/>
      <w:r w:rsidRPr="00D80986">
        <w:rPr>
          <w:sz w:val="24"/>
          <w:szCs w:val="24"/>
        </w:rPr>
        <w:t>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О результатах работы комиссия информирует администрацию школы и родительский комитет.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Один раз в четверть комиссия знакомит с результатами деятельности директора школы и один раз в полугодие </w:t>
      </w:r>
      <w:r w:rsidRPr="004E6798">
        <w:rPr>
          <w:sz w:val="24"/>
          <w:szCs w:val="24"/>
        </w:rPr>
        <w:t>Совет школы.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2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D80986">
        <w:rPr>
          <w:sz w:val="24"/>
          <w:szCs w:val="24"/>
        </w:rPr>
        <w:t>самообследованию</w:t>
      </w:r>
      <w:proofErr w:type="spellEnd"/>
      <w:r w:rsidRPr="00D80986">
        <w:rPr>
          <w:sz w:val="24"/>
          <w:szCs w:val="24"/>
        </w:rPr>
        <w:t xml:space="preserve"> образовательной организации.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2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85"/>
        </w:tabs>
        <w:spacing w:before="0" w:line="240" w:lineRule="auto"/>
        <w:ind w:left="740"/>
        <w:jc w:val="both"/>
        <w:rPr>
          <w:b w:val="0"/>
          <w:sz w:val="24"/>
          <w:szCs w:val="24"/>
        </w:rPr>
      </w:pPr>
      <w:bookmarkStart w:id="4" w:name="bookmark6"/>
      <w:r w:rsidRPr="00D80986">
        <w:rPr>
          <w:b w:val="0"/>
          <w:sz w:val="24"/>
          <w:szCs w:val="24"/>
        </w:rPr>
        <w:t>Ответственность членов Комиссии</w:t>
      </w:r>
      <w:bookmarkEnd w:id="4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452963" w:rsidRPr="00D80986" w:rsidRDefault="00452963" w:rsidP="00452963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85"/>
        </w:tabs>
        <w:spacing w:before="0" w:line="240" w:lineRule="auto"/>
        <w:ind w:left="740"/>
        <w:jc w:val="both"/>
        <w:rPr>
          <w:b w:val="0"/>
          <w:sz w:val="24"/>
          <w:szCs w:val="24"/>
        </w:rPr>
      </w:pPr>
      <w:bookmarkStart w:id="5" w:name="bookmark7"/>
      <w:r w:rsidRPr="00D80986">
        <w:rPr>
          <w:b w:val="0"/>
          <w:sz w:val="24"/>
          <w:szCs w:val="24"/>
        </w:rPr>
        <w:t xml:space="preserve">Документация комиссии по контролю организации питания </w:t>
      </w:r>
      <w:proofErr w:type="gramStart"/>
      <w:r w:rsidRPr="00D80986">
        <w:rPr>
          <w:b w:val="0"/>
          <w:sz w:val="24"/>
          <w:szCs w:val="24"/>
        </w:rPr>
        <w:t>обучающихся</w:t>
      </w:r>
      <w:bookmarkEnd w:id="5"/>
      <w:proofErr w:type="gramEnd"/>
    </w:p>
    <w:p w:rsidR="00452963" w:rsidRPr="00D80986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3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Заседания комиссии оформляются протоколом. Протоколы подписываются председателем.</w:t>
      </w:r>
    </w:p>
    <w:p w:rsidR="00452963" w:rsidRPr="00FA0C70" w:rsidRDefault="00452963" w:rsidP="00452963">
      <w:pPr>
        <w:pStyle w:val="Bodytext20"/>
        <w:numPr>
          <w:ilvl w:val="1"/>
          <w:numId w:val="2"/>
        </w:numPr>
        <w:shd w:val="clear" w:color="auto" w:fill="auto"/>
        <w:tabs>
          <w:tab w:val="left" w:pos="51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D80986">
        <w:rPr>
          <w:sz w:val="24"/>
          <w:szCs w:val="24"/>
        </w:rPr>
        <w:t>Тетрадь протоколов заседания комиссии хранится у директора школы.</w:t>
      </w: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A435EE" w:rsidRDefault="00A435EE" w:rsidP="00452963">
      <w:pPr>
        <w:jc w:val="right"/>
        <w:rPr>
          <w:rFonts w:ascii="Times New Roman" w:hAnsi="Times New Roman" w:cs="Times New Roman"/>
        </w:rPr>
      </w:pPr>
    </w:p>
    <w:p w:rsidR="00452963" w:rsidRDefault="00452963" w:rsidP="004529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452963" w:rsidRDefault="00FA0C70" w:rsidP="004529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   от 02.09.2021</w:t>
      </w:r>
      <w:r w:rsidR="00452963">
        <w:rPr>
          <w:rFonts w:ascii="Times New Roman" w:hAnsi="Times New Roman" w:cs="Times New Roman"/>
        </w:rPr>
        <w:t xml:space="preserve">г </w:t>
      </w:r>
    </w:p>
    <w:p w:rsidR="00452963" w:rsidRPr="0059079F" w:rsidRDefault="00452963" w:rsidP="00452963">
      <w:pPr>
        <w:jc w:val="right"/>
      </w:pPr>
    </w:p>
    <w:p w:rsidR="00452963" w:rsidRPr="004013E4" w:rsidRDefault="00452963" w:rsidP="00452963">
      <w:pPr>
        <w:jc w:val="center"/>
        <w:rPr>
          <w:rFonts w:ascii="Times New Roman" w:hAnsi="Times New Roman" w:cs="Times New Roman"/>
        </w:rPr>
      </w:pPr>
      <w:r w:rsidRPr="004013E4">
        <w:rPr>
          <w:rFonts w:ascii="Times New Roman" w:hAnsi="Times New Roman" w:cs="Times New Roman"/>
        </w:rPr>
        <w:t xml:space="preserve">План работы комиссии </w:t>
      </w:r>
      <w:r>
        <w:rPr>
          <w:rFonts w:ascii="Times New Roman" w:hAnsi="Times New Roman" w:cs="Times New Roman"/>
        </w:rPr>
        <w:t xml:space="preserve">по </w:t>
      </w:r>
      <w:r w:rsidRPr="004013E4">
        <w:rPr>
          <w:rFonts w:ascii="Times New Roman" w:hAnsi="Times New Roman" w:cs="Times New Roman"/>
        </w:rPr>
        <w:t>родительско</w:t>
      </w:r>
      <w:r>
        <w:rPr>
          <w:rFonts w:ascii="Times New Roman" w:hAnsi="Times New Roman" w:cs="Times New Roman"/>
        </w:rPr>
        <w:t>му</w:t>
      </w:r>
      <w:r w:rsidRPr="004013E4">
        <w:rPr>
          <w:rFonts w:ascii="Times New Roman" w:hAnsi="Times New Roman" w:cs="Times New Roman"/>
        </w:rPr>
        <w:t xml:space="preserve"> контрол</w:t>
      </w:r>
      <w:r>
        <w:rPr>
          <w:rFonts w:ascii="Times New Roman" w:hAnsi="Times New Roman" w:cs="Times New Roman"/>
        </w:rPr>
        <w:t>ю</w:t>
      </w:r>
    </w:p>
    <w:p w:rsidR="00452963" w:rsidRDefault="00452963" w:rsidP="00452963">
      <w:pPr>
        <w:jc w:val="center"/>
        <w:rPr>
          <w:rFonts w:ascii="Times New Roman" w:hAnsi="Times New Roman" w:cs="Times New Roman"/>
        </w:rPr>
      </w:pPr>
      <w:r w:rsidRPr="004013E4">
        <w:rPr>
          <w:rFonts w:ascii="Times New Roman" w:hAnsi="Times New Roman" w:cs="Times New Roman"/>
        </w:rPr>
        <w:t xml:space="preserve">за организацией </w:t>
      </w:r>
      <w:proofErr w:type="spellStart"/>
      <w:r w:rsidRPr="004013E4">
        <w:rPr>
          <w:rFonts w:ascii="Times New Roman" w:hAnsi="Times New Roman" w:cs="Times New Roman"/>
        </w:rPr>
        <w:t>питания</w:t>
      </w:r>
      <w:bookmarkStart w:id="6" w:name="bookmark1"/>
      <w:r>
        <w:rPr>
          <w:rFonts w:ascii="Times New Roman" w:hAnsi="Times New Roman" w:cs="Times New Roman"/>
        </w:rPr>
        <w:t>обучающихся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013E4">
        <w:rPr>
          <w:rFonts w:ascii="Times New Roman" w:hAnsi="Times New Roman" w:cs="Times New Roman"/>
        </w:rPr>
        <w:t xml:space="preserve">в МБОУ  СОШ </w:t>
      </w:r>
      <w:r w:rsidR="00FA0C70">
        <w:rPr>
          <w:rFonts w:ascii="Times New Roman" w:hAnsi="Times New Roman" w:cs="Times New Roman"/>
        </w:rPr>
        <w:t>№43»</w:t>
      </w:r>
      <w:r w:rsidR="00FA0C70">
        <w:rPr>
          <w:rFonts w:ascii="Times New Roman" w:hAnsi="Times New Roman" w:cs="Times New Roman"/>
        </w:rPr>
        <w:br/>
        <w:t xml:space="preserve">на 2021-2022 </w:t>
      </w:r>
      <w:r w:rsidRPr="004013E4">
        <w:rPr>
          <w:rFonts w:ascii="Times New Roman" w:hAnsi="Times New Roman" w:cs="Times New Roman"/>
        </w:rPr>
        <w:t xml:space="preserve"> учебный год.</w:t>
      </w:r>
      <w:bookmarkEnd w:id="6"/>
    </w:p>
    <w:p w:rsidR="00452963" w:rsidRDefault="00452963" w:rsidP="00452963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1860"/>
        <w:gridCol w:w="6804"/>
        <w:gridCol w:w="1829"/>
      </w:tblGrid>
      <w:tr w:rsidR="00452963" w:rsidRPr="004C16F6" w:rsidTr="00367D83">
        <w:trPr>
          <w:jc w:val="center"/>
        </w:trPr>
        <w:tc>
          <w:tcPr>
            <w:tcW w:w="1860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6804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452963" w:rsidRPr="004C16F6" w:rsidTr="00367D83">
        <w:trPr>
          <w:jc w:val="center"/>
        </w:trPr>
        <w:tc>
          <w:tcPr>
            <w:tcW w:w="10493" w:type="dxa"/>
            <w:gridSpan w:val="3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Организационно-аналитическая работа, информационное обеспечение</w:t>
            </w:r>
          </w:p>
        </w:tc>
      </w:tr>
      <w:tr w:rsidR="00452963" w:rsidRPr="004C16F6" w:rsidTr="00367D83">
        <w:trPr>
          <w:jc w:val="center"/>
        </w:trPr>
        <w:tc>
          <w:tcPr>
            <w:tcW w:w="1860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452963" w:rsidRPr="004C16F6" w:rsidRDefault="00452963" w:rsidP="00367D83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Провести комиссионную приемку готовности пищеблоков к новому учебному году. Проверка работоспособности существующего оборудования пищеблока.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367D83">
        <w:trPr>
          <w:jc w:val="center"/>
        </w:trPr>
        <w:tc>
          <w:tcPr>
            <w:tcW w:w="1860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452963" w:rsidRPr="004C16F6" w:rsidRDefault="00452963" w:rsidP="00367D83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При необходимости,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проведением технического обслуживания используемого технологического или холодильного оборудования пищеблока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367D83">
        <w:trPr>
          <w:jc w:val="center"/>
        </w:trPr>
        <w:tc>
          <w:tcPr>
            <w:tcW w:w="1860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452963" w:rsidRPr="004C16F6" w:rsidRDefault="00452963" w:rsidP="00367D83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При необходимости,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367D83">
        <w:trPr>
          <w:jc w:val="center"/>
        </w:trPr>
        <w:tc>
          <w:tcPr>
            <w:tcW w:w="1860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452963" w:rsidRPr="004C16F6" w:rsidRDefault="00452963" w:rsidP="00367D83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</w:t>
            </w:r>
            <w:proofErr w:type="gramStart"/>
            <w:r w:rsidRPr="004C16F6">
              <w:rPr>
                <w:rFonts w:ascii="Times New Roman" w:hAnsi="Times New Roman" w:cs="Times New Roman"/>
              </w:rPr>
              <w:t>Р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50935-2007 «Услуги общественного питания. Требования к персоналу».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367D83">
        <w:trPr>
          <w:jc w:val="center"/>
        </w:trPr>
        <w:tc>
          <w:tcPr>
            <w:tcW w:w="1860" w:type="dxa"/>
          </w:tcPr>
          <w:p w:rsidR="0045296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452963" w:rsidRPr="00FB05B2" w:rsidRDefault="00452963" w:rsidP="00367D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6804" w:type="dxa"/>
          </w:tcPr>
          <w:p w:rsidR="00452963" w:rsidRPr="00FB05B2" w:rsidRDefault="00452963" w:rsidP="00367D83">
            <w:pPr>
              <w:rPr>
                <w:rFonts w:ascii="Times New Roman" w:hAnsi="Times New Roman" w:cs="Times New Roman"/>
                <w:b/>
              </w:rPr>
            </w:pPr>
            <w:r w:rsidRPr="00FB05B2">
              <w:rPr>
                <w:rStyle w:val="Bodytext212ptNotBold"/>
                <w:rFonts w:eastAsia="Microsoft Sans Serif"/>
              </w:rPr>
              <w:t xml:space="preserve">Контроль за наличием списка обучающихся на предоставление бесплатного горячего питания, для детей </w:t>
            </w:r>
            <w:proofErr w:type="gramStart"/>
            <w:r>
              <w:rPr>
                <w:rStyle w:val="Bodytext212ptNotBold"/>
                <w:rFonts w:eastAsia="Microsoft Sans Serif"/>
              </w:rPr>
              <w:t>бесплатной</w:t>
            </w:r>
            <w:proofErr w:type="gramEnd"/>
            <w:r>
              <w:rPr>
                <w:rStyle w:val="Bodytext212ptNotBold"/>
                <w:rFonts w:eastAsia="Microsoft Sans Serif"/>
              </w:rPr>
              <w:t xml:space="preserve"> и </w:t>
            </w:r>
            <w:r w:rsidRPr="00FB05B2">
              <w:rPr>
                <w:rStyle w:val="Bodytext212ptNotBold"/>
                <w:rFonts w:eastAsia="Microsoft Sans Serif"/>
              </w:rPr>
              <w:t xml:space="preserve">льготных категорий. 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367D83">
        <w:trPr>
          <w:jc w:val="center"/>
        </w:trPr>
        <w:tc>
          <w:tcPr>
            <w:tcW w:w="1860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</w:t>
            </w:r>
            <w:r>
              <w:rPr>
                <w:rFonts w:ascii="Times New Roman" w:hAnsi="Times New Roman" w:cs="Times New Roman"/>
              </w:rPr>
              <w:t xml:space="preserve"> и т.д.</w:t>
            </w:r>
            <w:r w:rsidRPr="00F50FD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367D83">
        <w:trPr>
          <w:jc w:val="center"/>
        </w:trPr>
        <w:tc>
          <w:tcPr>
            <w:tcW w:w="1860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соблюдения графика работы столовой.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367D83">
        <w:trPr>
          <w:jc w:val="center"/>
        </w:trPr>
        <w:tc>
          <w:tcPr>
            <w:tcW w:w="1860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367D83">
        <w:trPr>
          <w:jc w:val="center"/>
        </w:trPr>
        <w:tc>
          <w:tcPr>
            <w:tcW w:w="1860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F50FD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367D83">
        <w:trPr>
          <w:trHeight w:val="527"/>
          <w:jc w:val="center"/>
        </w:trPr>
        <w:tc>
          <w:tcPr>
            <w:tcW w:w="1860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 xml:space="preserve">Проверка целевого использования продуктов питания в соответствии </w:t>
            </w:r>
            <w:proofErr w:type="spellStart"/>
            <w:r w:rsidRPr="00F50FD3">
              <w:rPr>
                <w:rFonts w:ascii="Times New Roman" w:hAnsi="Times New Roman" w:cs="Times New Roman"/>
              </w:rPr>
              <w:t>спредварительным</w:t>
            </w:r>
            <w:proofErr w:type="spellEnd"/>
            <w:r w:rsidRPr="00F50FD3">
              <w:rPr>
                <w:rFonts w:ascii="Times New Roman" w:hAnsi="Times New Roman" w:cs="Times New Roman"/>
              </w:rPr>
              <w:t xml:space="preserve"> заказом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F50FD3" w:rsidTr="00367D83">
        <w:trPr>
          <w:jc w:val="center"/>
        </w:trPr>
        <w:tc>
          <w:tcPr>
            <w:tcW w:w="1860" w:type="dxa"/>
          </w:tcPr>
          <w:p w:rsidR="00452963" w:rsidRPr="00F50FD3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6804" w:type="dxa"/>
          </w:tcPr>
          <w:p w:rsidR="00452963" w:rsidRPr="00F50FD3" w:rsidRDefault="00452963" w:rsidP="00367D83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 xml:space="preserve">Контроль рациона питания </w:t>
            </w:r>
            <w:proofErr w:type="gramStart"/>
            <w:r w:rsidRPr="00F50FD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. Проверка соответствия </w:t>
            </w:r>
            <w:proofErr w:type="gramStart"/>
            <w:r w:rsidRPr="00F50FD3">
              <w:rPr>
                <w:rFonts w:ascii="Times New Roman" w:hAnsi="Times New Roman" w:cs="Times New Roman"/>
              </w:rPr>
              <w:t>предварительною</w:t>
            </w:r>
            <w:proofErr w:type="gramEnd"/>
            <w:r w:rsidRPr="00F50FD3">
              <w:rPr>
                <w:rFonts w:ascii="Times New Roman" w:hAnsi="Times New Roman" w:cs="Times New Roman"/>
              </w:rPr>
              <w:t xml:space="preserve"> заказа примерному меню. Фактический рацион питания должен </w:t>
            </w:r>
            <w:proofErr w:type="spellStart"/>
            <w:r w:rsidRPr="00F50FD3">
              <w:rPr>
                <w:rFonts w:ascii="Times New Roman" w:hAnsi="Times New Roman" w:cs="Times New Roman"/>
              </w:rPr>
              <w:t>соответствоватьдействующему</w:t>
            </w:r>
            <w:proofErr w:type="spellEnd"/>
            <w:r w:rsidRPr="00F50FD3">
              <w:rPr>
                <w:rFonts w:ascii="Times New Roman" w:hAnsi="Times New Roman" w:cs="Times New Roman"/>
              </w:rPr>
              <w:t xml:space="preserve"> Примерному меню.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По мере необходимости.</w:t>
            </w:r>
          </w:p>
        </w:tc>
        <w:tc>
          <w:tcPr>
            <w:tcW w:w="6804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Оформление претензионных актов в случае обнаружения недостатков в ходе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оказанияУслуг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 на объекте.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Контроль соблюдения условий и сроков хранения продуктов. </w:t>
            </w:r>
            <w:r w:rsidRPr="0006110F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буфетнойпродукции</w:t>
            </w:r>
            <w:proofErr w:type="spellEnd"/>
            <w:r w:rsidRPr="000611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</w:t>
            </w:r>
            <w:r w:rsidRPr="004C16F6">
              <w:rPr>
                <w:rFonts w:ascii="Times New Roman" w:hAnsi="Times New Roman" w:cs="Times New Roman"/>
              </w:rPr>
              <w:t xml:space="preserve">лены </w:t>
            </w:r>
            <w:r w:rsidRPr="004C16F6"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lastRenderedPageBreak/>
              <w:t>Ежедневно.</w:t>
            </w:r>
          </w:p>
        </w:tc>
        <w:tc>
          <w:tcPr>
            <w:tcW w:w="6804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06110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6110F">
              <w:rPr>
                <w:rFonts w:ascii="Times New Roman" w:hAnsi="Times New Roman" w:cs="Times New Roman"/>
              </w:rPr>
              <w:t xml:space="preserve"> осуществлением сбора, хранения и вывоза отходов, образовавшихся в результате оказания услуг по организации питания, в соответствии с </w:t>
            </w:r>
            <w:proofErr w:type="spellStart"/>
            <w:r w:rsidRPr="0006110F">
              <w:rPr>
                <w:rFonts w:ascii="Times New Roman" w:hAnsi="Times New Roman" w:cs="Times New Roman"/>
              </w:rPr>
              <w:t>требованиямисанитарного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 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В начале каждого полугодия.</w:t>
            </w:r>
          </w:p>
        </w:tc>
        <w:tc>
          <w:tcPr>
            <w:tcW w:w="6804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06110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6110F">
              <w:rPr>
                <w:rFonts w:ascii="Times New Roman" w:hAnsi="Times New Roman" w:cs="Times New Roman"/>
              </w:rPr>
              <w:t xml:space="preserve"> соблюдением принципов «щадящего питания». (При приготовлении блюд должны соблюдаться щадящие технологии: варка,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запекание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припускание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пассерование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тушение, приготовление в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пароконвектомате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т.д.</w:t>
            </w:r>
            <w:r w:rsidRPr="0006110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06110F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452963" w:rsidRPr="0006110F" w:rsidRDefault="00452963" w:rsidP="00367D83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</w:t>
            </w:r>
            <w:proofErr w:type="spellStart"/>
            <w:r w:rsidRPr="0006110F">
              <w:rPr>
                <w:rFonts w:ascii="Times New Roman" w:hAnsi="Times New Roman" w:cs="Times New Roman"/>
              </w:rPr>
              <w:t>холодильногооборудования</w:t>
            </w:r>
            <w:proofErr w:type="spellEnd"/>
            <w:r w:rsidRPr="0006110F">
              <w:rPr>
                <w:rFonts w:ascii="Times New Roman" w:hAnsi="Times New Roman" w:cs="Times New Roman"/>
              </w:rPr>
              <w:t>»).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860268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</w:tcPr>
          <w:p w:rsidR="00452963" w:rsidRPr="00860268" w:rsidRDefault="00452963" w:rsidP="00367D83">
            <w:pPr>
              <w:rPr>
                <w:rFonts w:ascii="Times New Roman" w:hAnsi="Times New Roman" w:cs="Times New Roman"/>
              </w:rPr>
            </w:pPr>
            <w:proofErr w:type="gramStart"/>
            <w:r w:rsidRPr="0086026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06110F" w:rsidTr="00367D83">
        <w:trPr>
          <w:jc w:val="center"/>
        </w:trPr>
        <w:tc>
          <w:tcPr>
            <w:tcW w:w="1860" w:type="dxa"/>
          </w:tcPr>
          <w:p w:rsidR="00452963" w:rsidRPr="00860268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6804" w:type="dxa"/>
            <w:vAlign w:val="bottom"/>
          </w:tcPr>
          <w:p w:rsidR="00452963" w:rsidRPr="00860268" w:rsidRDefault="00452963" w:rsidP="00367D83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 xml:space="preserve">Контроль за соблюдением сроков годности, </w:t>
            </w:r>
            <w:proofErr w:type="spellStart"/>
            <w:proofErr w:type="gramStart"/>
            <w:r w:rsidRPr="00860268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860268">
              <w:rPr>
                <w:rFonts w:ascii="Times New Roman" w:hAnsi="Times New Roman" w:cs="Times New Roman"/>
              </w:rPr>
              <w:t>- влажностного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</w:t>
            </w:r>
            <w:proofErr w:type="spellStart"/>
            <w:r w:rsidRPr="00860268">
              <w:rPr>
                <w:rFonts w:ascii="Times New Roman" w:hAnsi="Times New Roman" w:cs="Times New Roman"/>
              </w:rPr>
              <w:t>готовойкулинарной</w:t>
            </w:r>
            <w:proofErr w:type="spellEnd"/>
            <w:r w:rsidRPr="00860268">
              <w:rPr>
                <w:rFonts w:ascii="Times New Roman" w:hAnsi="Times New Roman" w:cs="Times New Roman"/>
              </w:rPr>
              <w:t xml:space="preserve"> продукции и полуфабрикатов.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367D83">
        <w:trPr>
          <w:jc w:val="center"/>
        </w:trPr>
        <w:tc>
          <w:tcPr>
            <w:tcW w:w="1860" w:type="dxa"/>
          </w:tcPr>
          <w:p w:rsidR="00452963" w:rsidRPr="00860268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6804" w:type="dxa"/>
          </w:tcPr>
          <w:p w:rsidR="00452963" w:rsidRPr="00860268" w:rsidRDefault="00452963" w:rsidP="00367D83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Заседание школьной комиссии по питанию с приглашением классных руководителей 1- 11-х классов по вопросам: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60268">
              <w:rPr>
                <w:rFonts w:ascii="Times New Roman" w:hAnsi="Times New Roman" w:cs="Times New Roman"/>
              </w:rPr>
              <w:t xml:space="preserve">Охват </w:t>
            </w:r>
            <w:proofErr w:type="gramStart"/>
            <w:r w:rsidRPr="0086026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горячим питанием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0268">
              <w:rPr>
                <w:rFonts w:ascii="Times New Roman" w:hAnsi="Times New Roman" w:cs="Times New Roman"/>
              </w:rPr>
              <w:t>Соблюдение сан</w:t>
            </w:r>
            <w:proofErr w:type="gramStart"/>
            <w:r w:rsidRPr="00860268">
              <w:rPr>
                <w:rFonts w:ascii="Times New Roman" w:hAnsi="Times New Roman" w:cs="Times New Roman"/>
              </w:rPr>
              <w:t>.</w:t>
            </w:r>
            <w:proofErr w:type="gramEnd"/>
            <w:r w:rsidRPr="008602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0268">
              <w:rPr>
                <w:rFonts w:ascii="Times New Roman" w:hAnsi="Times New Roman" w:cs="Times New Roman"/>
              </w:rPr>
              <w:t>г</w:t>
            </w:r>
            <w:proofErr w:type="gramEnd"/>
            <w:r w:rsidRPr="00860268">
              <w:rPr>
                <w:rFonts w:ascii="Times New Roman" w:hAnsi="Times New Roman" w:cs="Times New Roman"/>
              </w:rPr>
              <w:t>игиенических требований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4C16F6" w:rsidTr="00367D83">
        <w:trPr>
          <w:jc w:val="center"/>
        </w:trPr>
        <w:tc>
          <w:tcPr>
            <w:tcW w:w="10493" w:type="dxa"/>
            <w:gridSpan w:val="3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Style w:val="Bodytext212ptItalic"/>
                <w:rFonts w:eastAsia="Microsoft Sans Serif"/>
              </w:rPr>
              <w:t>Методическое обеспечение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месяц.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Организация консультаций для классных руководителей 1-11 классов по вопросам</w:t>
            </w:r>
          </w:p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Принимать участие в совместных совещаниях, семинарах, круглых столах по вопросам</w:t>
            </w:r>
          </w:p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конце каждого полугодия.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0493" w:type="dxa"/>
            <w:gridSpan w:val="3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Контроль санитарного состояния пищеблока (чистота посуды, обеденного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зала</w:t>
            </w:r>
            <w:proofErr w:type="gramStart"/>
            <w:r w:rsidRPr="00CD601E">
              <w:rPr>
                <w:rFonts w:ascii="Times New Roman" w:hAnsi="Times New Roman" w:cs="Times New Roman"/>
              </w:rPr>
              <w:t>,п</w:t>
            </w:r>
            <w:proofErr w:type="gramEnd"/>
            <w:r w:rsidRPr="00CD601E">
              <w:rPr>
                <w:rFonts w:ascii="Times New Roman" w:hAnsi="Times New Roman" w:cs="Times New Roman"/>
              </w:rPr>
              <w:t>одсобных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помещений)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Эстетическое оформление зала столовой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Замена устаревшего оборудования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месяц.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до- и тепл</w:t>
            </w:r>
            <w:proofErr w:type="gramStart"/>
            <w:r w:rsidRPr="00CD601E">
              <w:rPr>
                <w:rFonts w:ascii="Times New Roman" w:hAnsi="Times New Roman" w:cs="Times New Roman"/>
              </w:rPr>
              <w:t>о-</w:t>
            </w:r>
            <w:proofErr w:type="gramEnd"/>
            <w:r w:rsidRPr="00CD601E"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lastRenderedPageBreak/>
              <w:t>снабжения).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lastRenderedPageBreak/>
              <w:t>По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необходимости.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Контроль за своевременной организацией на пищеблоке </w:t>
            </w:r>
            <w:proofErr w:type="gramStart"/>
            <w:r w:rsidRPr="00CD601E">
              <w:rPr>
                <w:rFonts w:ascii="Times New Roman" w:hAnsi="Times New Roman" w:cs="Times New Roman"/>
              </w:rPr>
              <w:t>дезинсекционных</w:t>
            </w:r>
            <w:proofErr w:type="gramEnd"/>
            <w:r w:rsidRPr="00CD601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работы (профилактические и истребительные),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дезинфекционныхмероприятия</w:t>
            </w:r>
            <w:proofErr w:type="spellEnd"/>
            <w:r w:rsidRPr="00CD60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0493" w:type="dxa"/>
            <w:gridSpan w:val="3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  <w:vAlign w:val="bottom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Декабрь</w:t>
            </w:r>
          </w:p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Проведение анкетирования среди обучающихся и родителей по вопросам качества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иорганизации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питания в школе.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452963" w:rsidRPr="00CD601E" w:rsidTr="00367D83">
        <w:trPr>
          <w:jc w:val="center"/>
        </w:trPr>
        <w:tc>
          <w:tcPr>
            <w:tcW w:w="1860" w:type="dxa"/>
          </w:tcPr>
          <w:p w:rsidR="00452963" w:rsidRPr="00CD601E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четверть.</w:t>
            </w:r>
          </w:p>
        </w:tc>
        <w:tc>
          <w:tcPr>
            <w:tcW w:w="6804" w:type="dxa"/>
          </w:tcPr>
          <w:p w:rsidR="00452963" w:rsidRPr="00CD601E" w:rsidRDefault="00452963" w:rsidP="00367D83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829" w:type="dxa"/>
          </w:tcPr>
          <w:p w:rsidR="00452963" w:rsidRPr="004C16F6" w:rsidRDefault="00452963" w:rsidP="00367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</w:tbl>
    <w:p w:rsidR="00452963" w:rsidRPr="009A74E5" w:rsidRDefault="00452963" w:rsidP="009A74E5"/>
    <w:sectPr w:rsidR="00452963" w:rsidRPr="009A74E5" w:rsidSect="00452963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97D22"/>
    <w:multiLevelType w:val="hybridMultilevel"/>
    <w:tmpl w:val="9AEAA224"/>
    <w:lvl w:ilvl="0" w:tplc="3710C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456E58"/>
    <w:multiLevelType w:val="hybridMultilevel"/>
    <w:tmpl w:val="1AFCAD14"/>
    <w:lvl w:ilvl="0" w:tplc="657CA9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0CE"/>
    <w:rsid w:val="00031BFF"/>
    <w:rsid w:val="000D154A"/>
    <w:rsid w:val="001555F2"/>
    <w:rsid w:val="00292DA1"/>
    <w:rsid w:val="002A5B16"/>
    <w:rsid w:val="002B1663"/>
    <w:rsid w:val="002C1189"/>
    <w:rsid w:val="002E02E4"/>
    <w:rsid w:val="00332877"/>
    <w:rsid w:val="003C1970"/>
    <w:rsid w:val="004160ED"/>
    <w:rsid w:val="00452963"/>
    <w:rsid w:val="0045645D"/>
    <w:rsid w:val="00633CBA"/>
    <w:rsid w:val="00984AB1"/>
    <w:rsid w:val="009A74E5"/>
    <w:rsid w:val="00A230CE"/>
    <w:rsid w:val="00A435EE"/>
    <w:rsid w:val="00AA0B8A"/>
    <w:rsid w:val="00BD275A"/>
    <w:rsid w:val="00CE3AC9"/>
    <w:rsid w:val="00D10160"/>
    <w:rsid w:val="00E83E1C"/>
    <w:rsid w:val="00EA0E87"/>
    <w:rsid w:val="00F845F7"/>
    <w:rsid w:val="00FA0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1C"/>
  </w:style>
  <w:style w:type="paragraph" w:styleId="1">
    <w:name w:val="heading 1"/>
    <w:basedOn w:val="a"/>
    <w:next w:val="a"/>
    <w:link w:val="10"/>
    <w:qFormat/>
    <w:rsid w:val="00A230CE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230C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0CE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A230CE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3">
    <w:name w:val="Hyperlink"/>
    <w:uiPriority w:val="99"/>
    <w:unhideWhenUsed/>
    <w:rsid w:val="00A230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E3AC9"/>
    <w:pPr>
      <w:spacing w:after="0" w:line="240" w:lineRule="auto"/>
    </w:pPr>
    <w:rPr>
      <w:rFonts w:eastAsiaTheme="minorHAnsi"/>
      <w:lang w:eastAsia="en-US"/>
    </w:rPr>
  </w:style>
  <w:style w:type="paragraph" w:styleId="3">
    <w:name w:val="Body Text 3"/>
    <w:basedOn w:val="a"/>
    <w:link w:val="30"/>
    <w:unhideWhenUsed/>
    <w:rsid w:val="002E02E4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02E4"/>
    <w:rPr>
      <w:rFonts w:ascii="Calibri" w:eastAsia="Times New Roman" w:hAnsi="Calibri" w:cs="Times New Roman"/>
      <w:sz w:val="16"/>
      <w:szCs w:val="16"/>
    </w:rPr>
  </w:style>
  <w:style w:type="character" w:customStyle="1" w:styleId="Bodytext2">
    <w:name w:val="Body text (2)_"/>
    <w:basedOn w:val="a0"/>
    <w:link w:val="Bodytext20"/>
    <w:rsid w:val="002E02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E02E4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a0"/>
    <w:link w:val="Heading10"/>
    <w:rsid w:val="004529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452963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NotBold">
    <w:name w:val="Body text (2) + 12 pt;Not Bold"/>
    <w:basedOn w:val="Bodytext2"/>
    <w:rsid w:val="0045296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45296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styleId="a6">
    <w:name w:val="Table Grid"/>
    <w:basedOn w:val="a1"/>
    <w:uiPriority w:val="59"/>
    <w:rsid w:val="0045296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4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№43</dc:creator>
  <cp:keywords/>
  <dc:description/>
  <cp:lastModifiedBy>user</cp:lastModifiedBy>
  <cp:revision>13</cp:revision>
  <cp:lastPrinted>2021-09-07T09:46:00Z</cp:lastPrinted>
  <dcterms:created xsi:type="dcterms:W3CDTF">2020-11-16T09:35:00Z</dcterms:created>
  <dcterms:modified xsi:type="dcterms:W3CDTF">2021-10-06T05:08:00Z</dcterms:modified>
</cp:coreProperties>
</file>