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62" w:rsidRPr="003C7762" w:rsidRDefault="003C7762" w:rsidP="003C7762">
      <w:pPr>
        <w:shd w:val="clear" w:color="auto" w:fill="FFFFFF"/>
        <w:spacing w:after="144" w:line="263" w:lineRule="atLeast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spellStart"/>
      <w:r w:rsidRPr="003C77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КоАП</w:t>
      </w:r>
      <w:proofErr w:type="spellEnd"/>
      <w:r w:rsidRPr="003C77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РФ Статья 5.57. </w:t>
      </w:r>
    </w:p>
    <w:p w:rsidR="003C7762" w:rsidRPr="003C7762" w:rsidRDefault="003C7762" w:rsidP="003C7762">
      <w:pPr>
        <w:shd w:val="clear" w:color="auto" w:fill="FFFFFF"/>
        <w:spacing w:after="144" w:line="263" w:lineRule="atLeast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Нарушение права на образование и предусмотренных законодательством об образовании прав и свобод обучающихся образовательных организаций</w:t>
      </w:r>
    </w:p>
    <w:p w:rsidR="003C7762" w:rsidRDefault="003C7762" w:rsidP="003C7762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762" w:rsidRPr="003C7762" w:rsidRDefault="003C7762" w:rsidP="003C7762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(в ред. Федерального </w:t>
      </w:r>
      <w:hyperlink r:id="rId4" w:anchor="dst101293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от 02.07.2013 N 185-ФЗ)</w:t>
      </w:r>
    </w:p>
    <w:p w:rsidR="003C7762" w:rsidRPr="003C7762" w:rsidRDefault="003C7762" w:rsidP="003C7762">
      <w:pPr>
        <w:shd w:val="clear" w:color="auto" w:fill="FFFFFF"/>
        <w:spacing w:after="0" w:line="32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3C7762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3C7762">
        <w:rPr>
          <w:rFonts w:ascii="Times New Roman" w:eastAsia="Times New Roman" w:hAnsi="Times New Roman" w:cs="Times New Roman"/>
          <w:sz w:val="28"/>
          <w:szCs w:val="28"/>
        </w:rPr>
        <w:t>. текст в предыдущей редакции)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3C7762">
        <w:rPr>
          <w:rFonts w:ascii="Times New Roman" w:eastAsia="Times New Roman" w:hAnsi="Times New Roman" w:cs="Times New Roman"/>
          <w:sz w:val="28"/>
          <w:szCs w:val="28"/>
        </w:rPr>
        <w:t>введена</w:t>
      </w:r>
      <w:proofErr w:type="gramEnd"/>
      <w:r w:rsidRPr="003C7762">
        <w:rPr>
          <w:rFonts w:ascii="Times New Roman" w:eastAsia="Times New Roman" w:hAnsi="Times New Roman" w:cs="Times New Roman"/>
          <w:sz w:val="28"/>
          <w:szCs w:val="28"/>
        </w:rPr>
        <w:t xml:space="preserve"> Федеральным </w:t>
      </w:r>
      <w:hyperlink r:id="rId5" w:anchor="dst100010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от 03.06.2009 N 104-ФЗ)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dst1434"/>
      <w:bookmarkEnd w:id="0"/>
    </w:p>
    <w:p w:rsid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1. Нарушение или незаконное ограничение права на образование, выразившиеся в нарушении или ограничении права на получение общедоступного и бесплатного образования, а равно незаконные отказ в приеме в образовательную организацию либо отчисление (исключение) из образовательной организации -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1435"/>
      <w:bookmarkEnd w:id="1"/>
      <w:r w:rsidRPr="003C7762"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рублей.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4116"/>
      <w:bookmarkStart w:id="3" w:name="dst1436"/>
      <w:bookmarkEnd w:id="2"/>
      <w:bookmarkEnd w:id="3"/>
      <w:r w:rsidRPr="003C7762">
        <w:rPr>
          <w:rFonts w:ascii="Times New Roman" w:eastAsia="Times New Roman" w:hAnsi="Times New Roman" w:cs="Times New Roman"/>
          <w:sz w:val="28"/>
          <w:szCs w:val="28"/>
        </w:rPr>
        <w:t>2. Нарушение или незаконное ограничение предусмотренных </w:t>
      </w:r>
      <w:hyperlink r:id="rId6" w:anchor="dst100476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об образовании прав и свобод обучающихся образовательных организаций либо нарушение установленного порядка реализации указанных прав и свобод -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(в ред. Федерального </w:t>
      </w:r>
      <w:hyperlink r:id="rId7" w:anchor="dst101294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от 02.07.2013 N 185-ФЗ)</w:t>
      </w:r>
    </w:p>
    <w:p w:rsidR="003C7762" w:rsidRPr="003C7762" w:rsidRDefault="003C7762" w:rsidP="003C7762">
      <w:pPr>
        <w:shd w:val="clear" w:color="auto" w:fill="FFFFFF"/>
        <w:spacing w:after="0" w:line="32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3C7762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3C7762">
        <w:rPr>
          <w:rFonts w:ascii="Times New Roman" w:eastAsia="Times New Roman" w:hAnsi="Times New Roman" w:cs="Times New Roman"/>
          <w:sz w:val="28"/>
          <w:szCs w:val="28"/>
        </w:rPr>
        <w:t>. текст в предыдущей редакции)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st1437"/>
      <w:bookmarkEnd w:id="4"/>
      <w:r w:rsidRPr="003C7762"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рублей.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dst1438"/>
      <w:bookmarkEnd w:id="5"/>
      <w:r w:rsidRPr="003C7762">
        <w:rPr>
          <w:rFonts w:ascii="Times New Roman" w:eastAsia="Times New Roman" w:hAnsi="Times New Roman" w:cs="Times New Roman"/>
          <w:sz w:val="28"/>
          <w:szCs w:val="28"/>
        </w:rPr>
        <w:t>3. Совершение административного правонарушения, предусмотренного </w:t>
      </w:r>
      <w:hyperlink r:id="rId8" w:anchor="dst1434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частью 1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настоящей статьи, </w:t>
      </w:r>
      <w:hyperlink r:id="rId9" w:anchor="dst2274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должностным лицом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, ранее подвергнутым административному наказанию за аналогичное административное правонарушение, -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1439"/>
      <w:bookmarkEnd w:id="6"/>
      <w:r w:rsidRPr="003C7762">
        <w:rPr>
          <w:rFonts w:ascii="Times New Roman" w:eastAsia="Times New Roman" w:hAnsi="Times New Roman" w:cs="Times New Roman"/>
          <w:sz w:val="28"/>
          <w:szCs w:val="28"/>
        </w:rPr>
        <w:t>влечет дисквалификацию на срок от одного года до двух лет.</w:t>
      </w:r>
    </w:p>
    <w:p w:rsidR="00873CA5" w:rsidRDefault="00873CA5"/>
    <w:sectPr w:rsidR="00873CA5" w:rsidSect="007A2B6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7762"/>
    <w:rsid w:val="003C7762"/>
    <w:rsid w:val="007A2B6D"/>
    <w:rsid w:val="00873CA5"/>
    <w:rsid w:val="00C1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68"/>
  </w:style>
  <w:style w:type="paragraph" w:styleId="1">
    <w:name w:val="heading 1"/>
    <w:basedOn w:val="a"/>
    <w:link w:val="10"/>
    <w:uiPriority w:val="9"/>
    <w:qFormat/>
    <w:rsid w:val="003C7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7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3C7762"/>
  </w:style>
  <w:style w:type="character" w:styleId="a3">
    <w:name w:val="Hyperlink"/>
    <w:basedOn w:val="a0"/>
    <w:uiPriority w:val="99"/>
    <w:semiHidden/>
    <w:unhideWhenUsed/>
    <w:rsid w:val="003C7762"/>
    <w:rPr>
      <w:color w:val="0000FF"/>
      <w:u w:val="single"/>
    </w:rPr>
  </w:style>
  <w:style w:type="character" w:customStyle="1" w:styleId="nobr">
    <w:name w:val="nobr"/>
    <w:basedOn w:val="a0"/>
    <w:rsid w:val="003C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46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90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137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99864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8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61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4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9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5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6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2bc09fc727a25e944d906975af1e478f9626aef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8576/c074ddcf15660edf477b46f956bcd6ad6906ab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6b08530edad66747252fe4b34361d250e7af65a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88275/3d0cac60971a511280cbba229d9b6329c07731f7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148576/c074ddcf15660edf477b46f956bcd6ad6906ab97/" TargetMode="External"/><Relationship Id="rId9" Type="http://schemas.openxmlformats.org/officeDocument/2006/relationships/hyperlink" Target="http://www.consultant.ru/document/cons_doc_LAW_34661/de33c73dc4e364406642dc44f280f59154201a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2021-10-24T14:33:00Z</cp:lastPrinted>
  <dcterms:created xsi:type="dcterms:W3CDTF">2021-10-24T10:18:00Z</dcterms:created>
  <dcterms:modified xsi:type="dcterms:W3CDTF">2021-10-24T14:34:00Z</dcterms:modified>
</cp:coreProperties>
</file>