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D37" w:rsidRDefault="00933D37" w:rsidP="00933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  <w:r w:rsidRPr="001D7AEC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  <w:t xml:space="preserve">СИСТЕМА РАБОТЫ  </w:t>
      </w:r>
      <w:r w:rsidR="00F27910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  <w:t xml:space="preserve">БОУ </w:t>
      </w:r>
      <w:r w:rsidR="00F27910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  <w:t>СОШ</w:t>
      </w:r>
      <w:r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  <w:t xml:space="preserve"> №4</w:t>
      </w:r>
      <w:r w:rsidR="00F27910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  <w:t>3</w:t>
      </w:r>
      <w:r w:rsidRPr="001D7AEC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  <w:t xml:space="preserve"> </w:t>
      </w:r>
    </w:p>
    <w:p w:rsidR="00933D37" w:rsidRPr="001D7AEC" w:rsidRDefault="00933D37" w:rsidP="00933D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AEC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  <w:t>ПО ПРОФИЛАКТИКЕ ПРАВОНАРУШЕНИЙ  СРЕДИ  УЧАЩИХСЯ И ОХРАНЕ ПРАВ ДЕТСТВА</w:t>
      </w:r>
    </w:p>
    <w:p w:rsidR="00933D37" w:rsidRPr="001D7AEC" w:rsidRDefault="00933D37" w:rsidP="00933D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AEC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  <w:t> </w:t>
      </w:r>
    </w:p>
    <w:tbl>
      <w:tblPr>
        <w:tblW w:w="16019" w:type="dxa"/>
        <w:tblCellSpacing w:w="0" w:type="dxa"/>
        <w:tblInd w:w="-694" w:type="dxa"/>
        <w:tblBorders>
          <w:top w:val="single" w:sz="18" w:space="0" w:color="B0E0E6"/>
          <w:left w:val="single" w:sz="18" w:space="0" w:color="B0E0E6"/>
          <w:bottom w:val="single" w:sz="18" w:space="0" w:color="B0E0E6"/>
          <w:right w:val="single" w:sz="18" w:space="0" w:color="B0E0E6"/>
        </w:tblBorders>
        <w:shd w:val="clear" w:color="auto" w:fill="B0E0E6"/>
        <w:tblLayout w:type="fixed"/>
        <w:tblCellMar>
          <w:left w:w="0" w:type="dxa"/>
          <w:right w:w="0" w:type="dxa"/>
        </w:tblCellMar>
        <w:tblLook w:val="04A0"/>
      </w:tblPr>
      <w:tblGrid>
        <w:gridCol w:w="1843"/>
        <w:gridCol w:w="3402"/>
        <w:gridCol w:w="2693"/>
        <w:gridCol w:w="2552"/>
        <w:gridCol w:w="2835"/>
        <w:gridCol w:w="2694"/>
      </w:tblGrid>
      <w:tr w:rsidR="00933D37" w:rsidRPr="001D7AEC" w:rsidTr="00563E2B">
        <w:trPr>
          <w:trHeight w:val="822"/>
          <w:tblCellSpacing w:w="0" w:type="dxa"/>
        </w:trPr>
        <w:tc>
          <w:tcPr>
            <w:tcW w:w="18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933D37" w:rsidRPr="00F33F0C" w:rsidRDefault="00933D37" w:rsidP="0056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Направление</w:t>
            </w:r>
          </w:p>
        </w:tc>
        <w:tc>
          <w:tcPr>
            <w:tcW w:w="340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933D37" w:rsidRDefault="00933D37" w:rsidP="0056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Деятельность </w:t>
            </w:r>
          </w:p>
          <w:p w:rsidR="00933D37" w:rsidRPr="00F33F0C" w:rsidRDefault="00933D37" w:rsidP="0056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администрации</w:t>
            </w:r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933D37" w:rsidRPr="00F33F0C" w:rsidRDefault="00933D37" w:rsidP="0056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Деятельность педагогического коллектива</w:t>
            </w:r>
          </w:p>
        </w:tc>
        <w:tc>
          <w:tcPr>
            <w:tcW w:w="255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933D37" w:rsidRPr="00F33F0C" w:rsidRDefault="00933D37" w:rsidP="0056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Работа педагогов   с детьми</w:t>
            </w: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933D37" w:rsidRPr="00F33F0C" w:rsidRDefault="00933D37" w:rsidP="0056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Работа с   родителями</w:t>
            </w:r>
          </w:p>
        </w:tc>
        <w:tc>
          <w:tcPr>
            <w:tcW w:w="26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933D37" w:rsidRPr="00F33F0C" w:rsidRDefault="00933D37" w:rsidP="0056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Связь с   социальными институтами</w:t>
            </w:r>
          </w:p>
        </w:tc>
      </w:tr>
      <w:tr w:rsidR="00933D37" w:rsidRPr="001D7AEC" w:rsidTr="00563E2B">
        <w:trPr>
          <w:trHeight w:val="1235"/>
          <w:tblCellSpacing w:w="0" w:type="dxa"/>
        </w:trPr>
        <w:tc>
          <w:tcPr>
            <w:tcW w:w="18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1. Пропаганда здорового образа жизни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Создание условий  для безопасных условий   деятельности всех участников  УВП, отслеживание активных   форм работы</w:t>
            </w:r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Организация совместной   деятельности классных руководителей и  учителей-предметников </w:t>
            </w:r>
          </w:p>
        </w:tc>
        <w:tc>
          <w:tcPr>
            <w:tcW w:w="255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Привлечение к   участию в массовых  и спортивных мероприятиях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Просвещение родителей   о возрастных особенностях развития   детей и профилактике вредных   привычек </w:t>
            </w:r>
          </w:p>
        </w:tc>
        <w:tc>
          <w:tcPr>
            <w:tcW w:w="26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Привлечение специалистов различных   социальных институтов в   работе с педагогами,   детьми и родителями</w:t>
            </w:r>
          </w:p>
        </w:tc>
      </w:tr>
      <w:tr w:rsidR="00933D37" w:rsidRPr="001D7AEC" w:rsidTr="00563E2B">
        <w:trPr>
          <w:trHeight w:val="262"/>
          <w:tblCellSpacing w:w="0" w:type="dxa"/>
        </w:trPr>
        <w:tc>
          <w:tcPr>
            <w:tcW w:w="18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 xml:space="preserve">2. </w:t>
            </w:r>
            <w:proofErr w:type="spellStart"/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Досуговая</w:t>
            </w:r>
            <w:proofErr w:type="spellEnd"/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 xml:space="preserve"> 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деятельность    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</w:tc>
        <w:tc>
          <w:tcPr>
            <w:tcW w:w="340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Координация деятельности кружков   и секций в   системе дополнительного образования ГБОУ  и за ее   пределами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Мероприятия по   укреплению взаимосвязей разновозрастных коллективов   и взаимоотношений в   классе</w:t>
            </w:r>
          </w:p>
        </w:tc>
        <w:tc>
          <w:tcPr>
            <w:tcW w:w="255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Создание условий   для выявления и   развития способностей детей.  Включение в коллективные и  малые формы работы</w:t>
            </w: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Привлечение родителей   к организации и   проведению совместных  мероприятий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</w:tc>
        <w:tc>
          <w:tcPr>
            <w:tcW w:w="26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Организация свободного   времени учащихся. Участие   в мероприятиях разного   уровня</w:t>
            </w:r>
          </w:p>
        </w:tc>
      </w:tr>
      <w:tr w:rsidR="00933D37" w:rsidRPr="001D7AEC" w:rsidTr="00563E2B">
        <w:trPr>
          <w:trHeight w:val="1689"/>
          <w:tblCellSpacing w:w="0" w:type="dxa"/>
        </w:trPr>
        <w:tc>
          <w:tcPr>
            <w:tcW w:w="18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3. Общение   и развитие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</w:tc>
        <w:tc>
          <w:tcPr>
            <w:tcW w:w="340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Отслеживание личностного   развития детей и   профессионального роста педагогов 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 </w:t>
            </w:r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Взаимодействие с   психологом, коллегами, администрацией по   решению возникших проблем.   Проведение педагогических консилиумов</w:t>
            </w:r>
          </w:p>
        </w:tc>
        <w:tc>
          <w:tcPr>
            <w:tcW w:w="255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Определение задач  по развитию каждого  учащегося   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Организация консультаций специалистов по  желанию родителей  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</w:tc>
        <w:tc>
          <w:tcPr>
            <w:tcW w:w="26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Взаимодействие с   районными и городскими   службами и учреждениями культуры  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</w:tc>
      </w:tr>
      <w:tr w:rsidR="00933D37" w:rsidRPr="001D7AEC" w:rsidTr="00563E2B">
        <w:trPr>
          <w:trHeight w:val="1587"/>
          <w:tblCellSpacing w:w="0" w:type="dxa"/>
        </w:trPr>
        <w:tc>
          <w:tcPr>
            <w:tcW w:w="18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4.Профилактическая работа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</w:tc>
        <w:tc>
          <w:tcPr>
            <w:tcW w:w="340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Проведение анализа   по выявлению причин  «попадания» детей в     группу риска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Создание системы  мероприятий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</w:tc>
        <w:tc>
          <w:tcPr>
            <w:tcW w:w="255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Проведение разъяснительной работы   о правовых обязанностях и   ответственности несовершеннолетних</w:t>
            </w: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Организация лектория   и индивидуальных  консультаций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</w:tc>
        <w:tc>
          <w:tcPr>
            <w:tcW w:w="26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Проведение совместных   рейдов и отдельных   мероприятий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</w:tc>
      </w:tr>
      <w:tr w:rsidR="00933D37" w:rsidRPr="001D7AEC" w:rsidTr="00563E2B">
        <w:trPr>
          <w:trHeight w:val="959"/>
          <w:tblCellSpacing w:w="0" w:type="dxa"/>
        </w:trPr>
        <w:tc>
          <w:tcPr>
            <w:tcW w:w="18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5. Научно-методическая работа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</w:tc>
        <w:tc>
          <w:tcPr>
            <w:tcW w:w="340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Организация работы   по повышению научно-практической подготовки педагогов</w:t>
            </w:r>
          </w:p>
        </w:tc>
        <w:tc>
          <w:tcPr>
            <w:tcW w:w="26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Ознакомление с нормативно-правовыми документами   и методиками </w:t>
            </w:r>
          </w:p>
        </w:tc>
        <w:tc>
          <w:tcPr>
            <w:tcW w:w="255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Определение влияния   воспитательных усилий на   развитие личности ребенка</w:t>
            </w: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Диагностика и   мониторинг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</w:tc>
        <w:tc>
          <w:tcPr>
            <w:tcW w:w="26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0E0E6"/>
            <w:vAlign w:val="center"/>
            <w:hideMark/>
          </w:tcPr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Организация   семинаров   и конференций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  <w:p w:rsidR="00933D37" w:rsidRPr="00F33F0C" w:rsidRDefault="00933D37" w:rsidP="00563E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33F0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</w:tc>
      </w:tr>
    </w:tbl>
    <w:p w:rsidR="004512D5" w:rsidRDefault="004512D5"/>
    <w:sectPr w:rsidR="004512D5" w:rsidSect="00F27910">
      <w:pgSz w:w="16838" w:h="11906" w:orient="landscape"/>
      <w:pgMar w:top="28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33D37"/>
    <w:rsid w:val="004512D5"/>
    <w:rsid w:val="00836C48"/>
    <w:rsid w:val="00933D37"/>
    <w:rsid w:val="00F27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2021-10-24T17:46:00Z</cp:lastPrinted>
  <dcterms:created xsi:type="dcterms:W3CDTF">2021-10-24T11:14:00Z</dcterms:created>
  <dcterms:modified xsi:type="dcterms:W3CDTF">2021-10-24T17:46:00Z</dcterms:modified>
</cp:coreProperties>
</file>