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C27" w:rsidRDefault="00FE7C27"/>
    <w:p w:rsidR="0049794A" w:rsidRDefault="0049794A" w:rsidP="0049794A">
      <w:pPr>
        <w:jc w:val="center"/>
        <w:rPr>
          <w:b/>
          <w:bCs/>
          <w:sz w:val="28"/>
          <w:szCs w:val="28"/>
        </w:rPr>
      </w:pPr>
      <w:r>
        <w:rPr>
          <w:b/>
          <w:bCs/>
          <w:sz w:val="28"/>
          <w:szCs w:val="28"/>
        </w:rPr>
        <w:t>Годовой аналитический отчёт  о  проделанной  работе педагогом- психологом  МОУ СОШ № 43 за 2016- 2017 учебный</w:t>
      </w:r>
    </w:p>
    <w:p w:rsidR="0049794A" w:rsidRDefault="0049794A" w:rsidP="0049794A">
      <w:pPr>
        <w:jc w:val="both"/>
        <w:rPr>
          <w:b/>
        </w:rPr>
      </w:pPr>
      <w:r>
        <w:rPr>
          <w:b/>
        </w:rPr>
        <w:t>1.  </w:t>
      </w:r>
      <w:r>
        <w:t>Цели и задачи работы педагога-психолога</w:t>
      </w:r>
      <w:bookmarkStart w:id="0" w:name="_GoBack"/>
      <w:bookmarkEnd w:id="0"/>
    </w:p>
    <w:p w:rsidR="0049794A" w:rsidRDefault="0049794A" w:rsidP="0049794A">
      <w:pPr>
        <w:jc w:val="center"/>
        <w:rPr>
          <w:b/>
          <w:bCs/>
          <w:iCs/>
          <w:u w:val="single"/>
        </w:rPr>
      </w:pPr>
      <w:r>
        <w:rPr>
          <w:b/>
          <w:bCs/>
          <w:iCs/>
          <w:u w:val="single"/>
        </w:rPr>
        <w:t>В  истекшем 2016-2017  учебном году  перед  педагогом-психологом   стояли  нижеперечисленные    цели   и  задачи :</w:t>
      </w:r>
    </w:p>
    <w:p w:rsidR="0049794A" w:rsidRDefault="0049794A" w:rsidP="0049794A">
      <w:pPr>
        <w:numPr>
          <w:ilvl w:val="0"/>
          <w:numId w:val="1"/>
        </w:numPr>
        <w:spacing w:after="0" w:line="240" w:lineRule="auto"/>
        <w:rPr>
          <w:bCs/>
          <w:iCs/>
        </w:rPr>
      </w:pPr>
      <w:r>
        <w:rPr>
          <w:bCs/>
          <w:iCs/>
        </w:rPr>
        <w:t xml:space="preserve"> Продолжение  реализация  основных  направлений  ,разработанные  ещё  в  конце  прошлого учебного года    и   внедрение  в практику  совместной работы школьного   психолога, социального  педагога , медицинского работника   , заместителя  директора  школы по воспитательной  работе  по содействию администрации  и педагогическому  коллективу  в создании благополучной  социально-психологической   среды   развития, соответствующей  индивидуальности  учащегося  и обеспечивающей  психологические  условия  для  охраны здоровья  и развития  личности  учащегося , их  родителей , педагогических  работников.</w:t>
      </w:r>
    </w:p>
    <w:p w:rsidR="0049794A" w:rsidRDefault="0049794A" w:rsidP="0049794A">
      <w:pPr>
        <w:numPr>
          <w:ilvl w:val="0"/>
          <w:numId w:val="1"/>
        </w:numPr>
        <w:spacing w:after="0" w:line="240" w:lineRule="auto"/>
        <w:rPr>
          <w:bCs/>
          <w:iCs/>
        </w:rPr>
      </w:pPr>
      <w:r>
        <w:rPr>
          <w:bCs/>
          <w:iCs/>
        </w:rPr>
        <w:t xml:space="preserve">Содействия  в  приобретении  учащимися   школы  психологических  знаний , умений  и навыков  ,необходимых  для  достижения  успеха  в учёбе ,  </w:t>
      </w:r>
    </w:p>
    <w:p w:rsidR="0049794A" w:rsidRDefault="0049794A" w:rsidP="0049794A">
      <w:pPr>
        <w:spacing w:after="0" w:line="240" w:lineRule="auto"/>
        <w:ind w:left="900"/>
        <w:rPr>
          <w:bCs/>
          <w:iCs/>
        </w:rPr>
      </w:pPr>
      <w:r>
        <w:rPr>
          <w:bCs/>
          <w:iCs/>
        </w:rPr>
        <w:t>в  формировании  правильных  нравственных  качеств, умений  и навыков  самовоспитания, самоконтроля над  своим поведением.</w:t>
      </w:r>
    </w:p>
    <w:p w:rsidR="0049794A" w:rsidRDefault="0049794A" w:rsidP="0049794A">
      <w:pPr>
        <w:numPr>
          <w:ilvl w:val="0"/>
          <w:numId w:val="1"/>
        </w:numPr>
        <w:spacing w:after="0" w:line="240" w:lineRule="auto"/>
        <w:rPr>
          <w:bCs/>
          <w:iCs/>
        </w:rPr>
      </w:pPr>
      <w:r>
        <w:rPr>
          <w:bCs/>
          <w:iCs/>
        </w:rPr>
        <w:t xml:space="preserve">Оказание  помощи   учащимся   школы  в определении своих  возможностей в овладении  учебными  предметами  предусмотренные  </w:t>
      </w:r>
      <w:proofErr w:type="spellStart"/>
      <w:r>
        <w:rPr>
          <w:bCs/>
          <w:iCs/>
        </w:rPr>
        <w:t>ФОГОСтом</w:t>
      </w:r>
      <w:proofErr w:type="spellEnd"/>
      <w:r>
        <w:rPr>
          <w:bCs/>
          <w:iCs/>
        </w:rPr>
        <w:t xml:space="preserve"> ,    исходя  из  способностей , склонностей , интересов  и состояния  здоровья.</w:t>
      </w:r>
    </w:p>
    <w:p w:rsidR="0049794A" w:rsidRDefault="0049794A" w:rsidP="0049794A">
      <w:pPr>
        <w:numPr>
          <w:ilvl w:val="0"/>
          <w:numId w:val="1"/>
        </w:numPr>
        <w:spacing w:after="0" w:line="240" w:lineRule="auto"/>
        <w:rPr>
          <w:bCs/>
          <w:iCs/>
        </w:rPr>
      </w:pPr>
      <w:r>
        <w:rPr>
          <w:bCs/>
          <w:iCs/>
        </w:rPr>
        <w:t>Содействия  педагогическим  работникам ,родителям в воспитании учащихся ,а также  формирование  у них принципов  взаимопомощи, толерантности, милосердия ,ответственности  и уверенности в себе , способности  к активному  социальному  взаимодействию  без  ущемления прав и свобод  другой  личности</w:t>
      </w:r>
    </w:p>
    <w:p w:rsidR="0049794A" w:rsidRDefault="0049794A" w:rsidP="0049794A">
      <w:pPr>
        <w:numPr>
          <w:ilvl w:val="0"/>
          <w:numId w:val="1"/>
        </w:numPr>
        <w:spacing w:after="0" w:line="240" w:lineRule="auto"/>
        <w:rPr>
          <w:bCs/>
          <w:iCs/>
        </w:rPr>
      </w:pPr>
      <w:r>
        <w:rPr>
          <w:bCs/>
          <w:iCs/>
        </w:rPr>
        <w:t>Направить всю воспитательную  работу  педагогического коллектива на  изучение  характера  школьников  на  протяжении  всего  периода  обучения  в целях обеспечения  к ним  индивидуального  подхода  при  личностно ориентированном  обучении,  развитие личности  на  каждом  возрастном этапе  и  адаптации  их к школе.</w:t>
      </w:r>
    </w:p>
    <w:p w:rsidR="0049794A" w:rsidRDefault="0049794A" w:rsidP="0049794A">
      <w:pPr>
        <w:numPr>
          <w:ilvl w:val="0"/>
          <w:numId w:val="1"/>
        </w:numPr>
        <w:spacing w:after="0" w:line="240" w:lineRule="auto"/>
        <w:rPr>
          <w:bCs/>
          <w:iCs/>
        </w:rPr>
      </w:pPr>
      <w:r>
        <w:rPr>
          <w:bCs/>
          <w:iCs/>
        </w:rPr>
        <w:t xml:space="preserve">Начиная  с первого класса  по 11 </w:t>
      </w:r>
      <w:proofErr w:type="spellStart"/>
      <w:r>
        <w:rPr>
          <w:bCs/>
          <w:iCs/>
        </w:rPr>
        <w:t>кл</w:t>
      </w:r>
      <w:proofErr w:type="spellEnd"/>
      <w:r>
        <w:rPr>
          <w:bCs/>
          <w:iCs/>
        </w:rPr>
        <w:t xml:space="preserve">  поступательно  отслеживать  динамики социально-психологического  развития   личности, определение причин  его  нарушений , диагностика  и сопоставление , мониторинг общения  детей со сверстниками , педагогами , родителями , динамики  отклонений  в социальном  поведении  и их причин.</w:t>
      </w:r>
    </w:p>
    <w:p w:rsidR="0049794A" w:rsidRDefault="0049794A" w:rsidP="0049794A">
      <w:pPr>
        <w:numPr>
          <w:ilvl w:val="0"/>
          <w:numId w:val="1"/>
        </w:numPr>
        <w:spacing w:after="0" w:line="240" w:lineRule="auto"/>
        <w:rPr>
          <w:bCs/>
          <w:iCs/>
        </w:rPr>
      </w:pPr>
      <w:r>
        <w:rPr>
          <w:bCs/>
          <w:iCs/>
        </w:rPr>
        <w:t xml:space="preserve">Оказание помощи </w:t>
      </w:r>
      <w:proofErr w:type="spellStart"/>
      <w:r>
        <w:rPr>
          <w:bCs/>
          <w:iCs/>
        </w:rPr>
        <w:t>классрукам</w:t>
      </w:r>
      <w:proofErr w:type="spellEnd"/>
      <w:r>
        <w:rPr>
          <w:bCs/>
          <w:iCs/>
        </w:rPr>
        <w:t xml:space="preserve">  в составлении социально-психологического паспорта  класса   и  учащихся  находящиеся  на  </w:t>
      </w:r>
      <w:proofErr w:type="spellStart"/>
      <w:r>
        <w:rPr>
          <w:bCs/>
          <w:iCs/>
        </w:rPr>
        <w:t>внутришкольном</w:t>
      </w:r>
      <w:proofErr w:type="spellEnd"/>
      <w:r>
        <w:rPr>
          <w:bCs/>
          <w:iCs/>
        </w:rPr>
        <w:t xml:space="preserve">  учёте  СПС школы  с  отклонением здоровья  и психики..</w:t>
      </w:r>
    </w:p>
    <w:p w:rsidR="0049794A" w:rsidRDefault="0049794A" w:rsidP="0049794A">
      <w:pPr>
        <w:ind w:left="420"/>
        <w:rPr>
          <w:bCs/>
          <w:iCs/>
        </w:rPr>
      </w:pPr>
      <w:r>
        <w:rPr>
          <w:bCs/>
          <w:iCs/>
        </w:rPr>
        <w:t xml:space="preserve">На  основании мнения  администрации школы  , педагогического  коллектива ,ПМПС службы  удалось  в  определённой  степени  реализовать  намеченные  цели  и задачи  . </w:t>
      </w:r>
    </w:p>
    <w:p w:rsidR="0049794A" w:rsidRDefault="0049794A" w:rsidP="0049794A">
      <w:pPr>
        <w:ind w:left="420"/>
        <w:rPr>
          <w:bCs/>
          <w:iCs/>
        </w:rPr>
      </w:pPr>
      <w:r>
        <w:rPr>
          <w:bCs/>
          <w:iCs/>
        </w:rPr>
        <w:lastRenderedPageBreak/>
        <w:t>В течении учебного года  в  школе не наблюдались особых неразрешимых  случаи  правонарушений имеющих опасных  социально  значимых, стрессовых  и  неадекватных  случаев  в ходе   учебно-воспитательного   процесса    в межличностных  отношениях –учитель-ученик, ученик-ученик, учитель-учитель, учитель-администрация, ученик –родитель, родитель –учитель или  администрация.</w:t>
      </w:r>
    </w:p>
    <w:p w:rsidR="0049794A" w:rsidRDefault="0049794A" w:rsidP="0049794A">
      <w:pPr>
        <w:pStyle w:val="a3"/>
      </w:pPr>
      <w:r>
        <w:t xml:space="preserve">        Однако всё ещё  следует  отметить   характерными  для  нашей  школы   использованные неполной мере имеющиеся  резервы  и потенциальные</w:t>
      </w:r>
    </w:p>
    <w:p w:rsidR="0049794A" w:rsidRDefault="0049794A" w:rsidP="0049794A">
      <w:pPr>
        <w:pStyle w:val="a3"/>
      </w:pPr>
      <w:r>
        <w:t xml:space="preserve">        возможности   работы  социально-психологической  службы  и  педагогического коллектива школы.</w:t>
      </w:r>
      <w:r>
        <w:rPr>
          <w:bCs/>
          <w:iCs/>
        </w:rPr>
        <w:t xml:space="preserve">    </w:t>
      </w:r>
    </w:p>
    <w:p w:rsidR="0049794A" w:rsidRDefault="0049794A" w:rsidP="0049794A">
      <w:pPr>
        <w:numPr>
          <w:ilvl w:val="0"/>
          <w:numId w:val="2"/>
        </w:numPr>
        <w:spacing w:after="0" w:line="240" w:lineRule="auto"/>
        <w:rPr>
          <w:bCs/>
          <w:iCs/>
        </w:rPr>
      </w:pPr>
      <w:r>
        <w:rPr>
          <w:bCs/>
          <w:iCs/>
        </w:rPr>
        <w:t>Неполной мере  привлечение    родительской  общественности в реализации задач учебно-воспитательного характера , создании  условий  и  возможностей  заинтересованности детей  в учёбе , стимуле  и перспективности  качественного  овладения знаниями  и  в коррекционной  работы с детьми имеющие  инвалидность..</w:t>
      </w:r>
    </w:p>
    <w:p w:rsidR="0049794A" w:rsidRDefault="0049794A" w:rsidP="0049794A">
      <w:pPr>
        <w:numPr>
          <w:ilvl w:val="0"/>
          <w:numId w:val="2"/>
        </w:numPr>
        <w:spacing w:after="0" w:line="240" w:lineRule="auto"/>
        <w:rPr>
          <w:bCs/>
          <w:iCs/>
        </w:rPr>
      </w:pPr>
      <w:r>
        <w:rPr>
          <w:bCs/>
          <w:iCs/>
        </w:rPr>
        <w:t>Отдалённость школы  от ГМЦ , центральной  библиотеки ,от городских школ  для  своевременного получения необходимой методической помощи консультаций  по  профессиональному росту и усовершенствованию  своего  педагогического  мастерства,  в изучении основных направлений  передового  педагогического   опыта  творчески  работающих  учителей по инновационному  направлению, по введению в  практику  новых педагогических идей  и  технологий, по  росту  теоретических  знаний  по  психологии   в условиях  работы  новых требований ФГС.</w:t>
      </w:r>
    </w:p>
    <w:p w:rsidR="0049794A" w:rsidRDefault="0049794A" w:rsidP="0049794A">
      <w:pPr>
        <w:numPr>
          <w:ilvl w:val="0"/>
          <w:numId w:val="2"/>
        </w:numPr>
        <w:spacing w:after="0" w:line="240" w:lineRule="auto"/>
        <w:rPr>
          <w:bCs/>
          <w:iCs/>
        </w:rPr>
      </w:pPr>
      <w:r>
        <w:rPr>
          <w:bCs/>
          <w:iCs/>
        </w:rPr>
        <w:t>На наш взгляд  выпускающие  из стен всевозможными республиканскими   средними  и высшими  учебными заведениями специалистов – педагогов, которые пополняют  ряды педагогов  в школах  , на  данном этапе  очень далеки  от не обходимого методического, теоретического  уровня   педагогической , психологической  подготовки  для   работы в  современной   сельской школе , что естественно  является большой кропотливой дополнительной  нагрузкой  ПМПС школы по адаптации      их   к   требованиям  сегодняшнего  дня.</w:t>
      </w:r>
    </w:p>
    <w:p w:rsidR="0049794A" w:rsidRDefault="0049794A" w:rsidP="0049794A">
      <w:pPr>
        <w:spacing w:after="0" w:line="240" w:lineRule="auto"/>
        <w:jc w:val="center"/>
        <w:rPr>
          <w:b/>
          <w:bCs/>
          <w:iCs/>
          <w:u w:val="single"/>
        </w:rPr>
      </w:pPr>
      <w:r>
        <w:rPr>
          <w:b/>
          <w:bCs/>
          <w:iCs/>
        </w:rPr>
        <w:t xml:space="preserve">2. </w:t>
      </w:r>
      <w:r>
        <w:rPr>
          <w:b/>
          <w:bCs/>
          <w:iCs/>
          <w:u w:val="single"/>
        </w:rPr>
        <w:t>Участие   в составлении  социально психологических  паспортов классов и «единой СПМС  карты» школы.</w:t>
      </w:r>
    </w:p>
    <w:p w:rsidR="0049794A" w:rsidRDefault="0049794A" w:rsidP="0049794A">
      <w:pPr>
        <w:spacing w:after="0" w:line="240" w:lineRule="auto"/>
        <w:rPr>
          <w:bCs/>
          <w:iCs/>
        </w:rPr>
      </w:pPr>
      <w:r>
        <w:rPr>
          <w:bCs/>
          <w:iCs/>
        </w:rPr>
        <w:t>Согласно утверждённого директором  школы , плана  работы педагога-психолога школы  на 2016-2017 учебный  год, с первого  по 30  сентября  была  завершена работа  по  созданию компьютерной базы  социально-психологической  паспортизации  всей школы для служебного пользования  всеми  службами школы :</w:t>
      </w:r>
    </w:p>
    <w:tbl>
      <w:tblPr>
        <w:tblpPr w:leftFromText="180" w:rightFromText="180" w:vertAnchor="text" w:horzAnchor="margin" w:tblpY="426"/>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54"/>
        <w:gridCol w:w="709"/>
        <w:gridCol w:w="710"/>
        <w:gridCol w:w="568"/>
        <w:gridCol w:w="709"/>
        <w:gridCol w:w="709"/>
        <w:gridCol w:w="708"/>
        <w:gridCol w:w="851"/>
        <w:gridCol w:w="850"/>
        <w:gridCol w:w="567"/>
        <w:gridCol w:w="567"/>
        <w:gridCol w:w="567"/>
        <w:gridCol w:w="567"/>
        <w:gridCol w:w="709"/>
        <w:gridCol w:w="478"/>
        <w:gridCol w:w="656"/>
        <w:gridCol w:w="992"/>
        <w:gridCol w:w="1134"/>
        <w:gridCol w:w="851"/>
        <w:gridCol w:w="709"/>
        <w:gridCol w:w="640"/>
      </w:tblGrid>
      <w:tr w:rsidR="0049794A" w:rsidTr="0049794A">
        <w:trPr>
          <w:cantSplit/>
          <w:trHeight w:val="1860"/>
        </w:trPr>
        <w:tc>
          <w:tcPr>
            <w:tcW w:w="1453" w:type="dxa"/>
            <w:vMerge w:val="restart"/>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ind w:left="-142"/>
              <w:rPr>
                <w:bCs/>
                <w:iCs/>
                <w:lang w:eastAsia="en-US"/>
              </w:rPr>
            </w:pPr>
          </w:p>
          <w:p w:rsidR="0049794A" w:rsidRDefault="0049794A">
            <w:pPr>
              <w:spacing w:after="0" w:line="240" w:lineRule="auto"/>
              <w:rPr>
                <w:bCs/>
                <w:iCs/>
                <w:lang w:eastAsia="en-US"/>
              </w:rPr>
            </w:pPr>
          </w:p>
          <w:p w:rsidR="0049794A" w:rsidRDefault="0049794A">
            <w:pPr>
              <w:spacing w:after="0" w:line="240" w:lineRule="auto"/>
              <w:rPr>
                <w:bCs/>
                <w:iCs/>
                <w:lang w:eastAsia="en-US"/>
              </w:rPr>
            </w:pPr>
          </w:p>
          <w:p w:rsidR="0049794A" w:rsidRDefault="0049794A">
            <w:pPr>
              <w:spacing w:after="0" w:line="240" w:lineRule="auto"/>
              <w:rPr>
                <w:bCs/>
                <w:iCs/>
                <w:lang w:eastAsia="en-US"/>
              </w:rPr>
            </w:pPr>
          </w:p>
          <w:p w:rsidR="0049794A" w:rsidRDefault="0049794A">
            <w:pPr>
              <w:spacing w:after="0" w:line="240" w:lineRule="auto"/>
              <w:rPr>
                <w:bCs/>
                <w:iCs/>
                <w:lang w:eastAsia="en-US"/>
              </w:rPr>
            </w:pPr>
            <w:r>
              <w:rPr>
                <w:bCs/>
                <w:iCs/>
                <w:lang w:eastAsia="en-US"/>
              </w:rPr>
              <w:t>Классы-</w:t>
            </w:r>
          </w:p>
          <w:p w:rsidR="0049794A" w:rsidRDefault="0049794A">
            <w:pPr>
              <w:spacing w:after="0" w:line="240" w:lineRule="auto"/>
              <w:rPr>
                <w:bCs/>
                <w:iCs/>
                <w:lang w:eastAsia="en-US"/>
              </w:rPr>
            </w:pPr>
            <w:r>
              <w:rPr>
                <w:bCs/>
                <w:iCs/>
                <w:lang w:eastAsia="en-US"/>
              </w:rPr>
              <w:t>комплекты</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49794A" w:rsidRDefault="0049794A">
            <w:pPr>
              <w:spacing w:after="0" w:line="240" w:lineRule="auto"/>
              <w:rPr>
                <w:bCs/>
                <w:iCs/>
                <w:lang w:eastAsia="en-US"/>
              </w:rPr>
            </w:pPr>
            <w:r>
              <w:rPr>
                <w:bCs/>
                <w:iCs/>
                <w:lang w:eastAsia="en-US"/>
              </w:rPr>
              <w:t>Общее  количество уч-ся</w:t>
            </w:r>
          </w:p>
          <w:p w:rsidR="0049794A" w:rsidRDefault="0049794A">
            <w:pPr>
              <w:spacing w:after="0" w:line="240" w:lineRule="auto"/>
              <w:rPr>
                <w:bCs/>
                <w:iCs/>
                <w:lang w:eastAsia="en-US"/>
              </w:rPr>
            </w:pPr>
            <w:proofErr w:type="spellStart"/>
            <w:r>
              <w:rPr>
                <w:bCs/>
                <w:iCs/>
                <w:lang w:eastAsia="en-US"/>
              </w:rPr>
              <w:t>колв-во</w:t>
            </w:r>
            <w:proofErr w:type="spellEnd"/>
          </w:p>
          <w:p w:rsidR="0049794A" w:rsidRDefault="0049794A">
            <w:pPr>
              <w:spacing w:after="0" w:line="240" w:lineRule="auto"/>
              <w:rPr>
                <w:bCs/>
                <w:iCs/>
                <w:lang w:eastAsia="en-US"/>
              </w:rPr>
            </w:pPr>
            <w:proofErr w:type="spellStart"/>
            <w:r>
              <w:rPr>
                <w:bCs/>
                <w:iCs/>
                <w:lang w:eastAsia="en-US"/>
              </w:rPr>
              <w:t>учащ-ся</w:t>
            </w:r>
            <w:proofErr w:type="spellEnd"/>
          </w:p>
          <w:p w:rsidR="0049794A" w:rsidRDefault="0049794A">
            <w:pPr>
              <w:spacing w:after="0" w:line="240" w:lineRule="auto"/>
              <w:rPr>
                <w:bCs/>
                <w:iCs/>
                <w:lang w:eastAsia="en-US"/>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49794A" w:rsidRDefault="0049794A">
            <w:pPr>
              <w:spacing w:after="0" w:line="240" w:lineRule="auto"/>
              <w:rPr>
                <w:bCs/>
                <w:iCs/>
                <w:lang w:eastAsia="en-US"/>
              </w:rPr>
            </w:pPr>
            <w:r>
              <w:rPr>
                <w:bCs/>
                <w:iCs/>
                <w:lang w:eastAsia="en-US"/>
              </w:rPr>
              <w:t>Из них охвачено кружками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49794A" w:rsidRDefault="0049794A">
            <w:pPr>
              <w:spacing w:after="0" w:line="240" w:lineRule="auto"/>
              <w:rPr>
                <w:bCs/>
                <w:iCs/>
                <w:lang w:eastAsia="en-US"/>
              </w:rPr>
            </w:pPr>
            <w:r>
              <w:rPr>
                <w:bCs/>
                <w:iCs/>
                <w:lang w:eastAsia="en-US"/>
              </w:rPr>
              <w:t>Больные дети</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49794A" w:rsidRDefault="0049794A">
            <w:pPr>
              <w:spacing w:after="0" w:line="240" w:lineRule="auto"/>
              <w:rPr>
                <w:bCs/>
                <w:iCs/>
                <w:lang w:eastAsia="en-US"/>
              </w:rPr>
            </w:pPr>
            <w:r>
              <w:rPr>
                <w:bCs/>
                <w:iCs/>
                <w:lang w:eastAsia="en-US"/>
              </w:rPr>
              <w:t>Дети- инвалиды</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49794A" w:rsidRDefault="0049794A">
            <w:pPr>
              <w:spacing w:after="0" w:line="240" w:lineRule="auto"/>
              <w:rPr>
                <w:bCs/>
                <w:iCs/>
                <w:lang w:eastAsia="en-US"/>
              </w:rPr>
            </w:pPr>
            <w:r>
              <w:rPr>
                <w:bCs/>
                <w:iCs/>
                <w:lang w:eastAsia="en-US"/>
              </w:rPr>
              <w:t xml:space="preserve">Дети из </w:t>
            </w:r>
            <w:proofErr w:type="spellStart"/>
            <w:r>
              <w:rPr>
                <w:bCs/>
                <w:iCs/>
                <w:lang w:eastAsia="en-US"/>
              </w:rPr>
              <w:t>опекунск</w:t>
            </w:r>
            <w:proofErr w:type="spellEnd"/>
            <w:r>
              <w:rPr>
                <w:bCs/>
                <w:iCs/>
                <w:lang w:eastAsia="en-US"/>
              </w:rPr>
              <w:t>. семей</w:t>
            </w:r>
          </w:p>
        </w:tc>
        <w:tc>
          <w:tcPr>
            <w:tcW w:w="708" w:type="dxa"/>
            <w:vMerge w:val="restart"/>
            <w:tcBorders>
              <w:top w:val="single" w:sz="4" w:space="0" w:color="auto"/>
              <w:left w:val="single" w:sz="4" w:space="0" w:color="auto"/>
              <w:bottom w:val="single" w:sz="4" w:space="0" w:color="auto"/>
              <w:right w:val="single" w:sz="4" w:space="0" w:color="auto"/>
            </w:tcBorders>
            <w:textDirection w:val="btLr"/>
          </w:tcPr>
          <w:p w:rsidR="0049794A" w:rsidRDefault="0049794A">
            <w:pPr>
              <w:spacing w:after="0" w:line="240" w:lineRule="auto"/>
              <w:rPr>
                <w:bCs/>
                <w:iCs/>
                <w:lang w:eastAsia="en-US"/>
              </w:rPr>
            </w:pPr>
            <w:r>
              <w:rPr>
                <w:bCs/>
                <w:iCs/>
                <w:lang w:eastAsia="en-US"/>
              </w:rPr>
              <w:t xml:space="preserve">Учащиеся на учете ИДН </w:t>
            </w:r>
          </w:p>
          <w:p w:rsidR="0049794A" w:rsidRDefault="0049794A">
            <w:pPr>
              <w:spacing w:after="0" w:line="240" w:lineRule="auto"/>
              <w:rPr>
                <w:bCs/>
                <w:iCs/>
                <w:lang w:val="en-US" w:eastAsia="en-US"/>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49794A" w:rsidRDefault="0049794A">
            <w:pPr>
              <w:spacing w:after="0" w:line="240" w:lineRule="auto"/>
              <w:rPr>
                <w:bCs/>
                <w:iCs/>
                <w:lang w:eastAsia="en-US"/>
              </w:rPr>
            </w:pPr>
            <w:proofErr w:type="spellStart"/>
            <w:r>
              <w:rPr>
                <w:bCs/>
                <w:iCs/>
                <w:lang w:eastAsia="en-US"/>
              </w:rPr>
              <w:t>Уча-ся</w:t>
            </w:r>
            <w:proofErr w:type="spellEnd"/>
            <w:r>
              <w:rPr>
                <w:bCs/>
                <w:iCs/>
                <w:lang w:eastAsia="en-US"/>
              </w:rPr>
              <w:t xml:space="preserve"> на </w:t>
            </w:r>
            <w:proofErr w:type="spellStart"/>
            <w:r>
              <w:rPr>
                <w:bCs/>
                <w:iCs/>
                <w:lang w:eastAsia="en-US"/>
              </w:rPr>
              <w:t>внутришкольном</w:t>
            </w:r>
            <w:proofErr w:type="spellEnd"/>
            <w:r>
              <w:rPr>
                <w:bCs/>
                <w:iCs/>
                <w:lang w:eastAsia="en-US"/>
              </w:rPr>
              <w:t xml:space="preserve">. учете </w:t>
            </w:r>
          </w:p>
          <w:p w:rsidR="0049794A" w:rsidRDefault="0049794A">
            <w:pPr>
              <w:spacing w:after="0" w:line="240" w:lineRule="auto"/>
              <w:rPr>
                <w:bCs/>
                <w:iCs/>
                <w:lang w:eastAsia="en-US"/>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hideMark/>
          </w:tcPr>
          <w:p w:rsidR="0049794A" w:rsidRDefault="0049794A">
            <w:pPr>
              <w:spacing w:after="0" w:line="240" w:lineRule="auto"/>
              <w:rPr>
                <w:bCs/>
                <w:iCs/>
                <w:lang w:eastAsia="en-US"/>
              </w:rPr>
            </w:pPr>
            <w:r>
              <w:rPr>
                <w:bCs/>
                <w:iCs/>
                <w:lang w:eastAsia="en-US"/>
              </w:rPr>
              <w:t>Из них охвачено кружковой работой</w:t>
            </w:r>
          </w:p>
        </w:tc>
        <w:tc>
          <w:tcPr>
            <w:tcW w:w="1701" w:type="dxa"/>
            <w:gridSpan w:val="3"/>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p w:rsidR="0049794A" w:rsidRDefault="0049794A">
            <w:pPr>
              <w:spacing w:after="0" w:line="240" w:lineRule="auto"/>
              <w:rPr>
                <w:bCs/>
                <w:iCs/>
                <w:lang w:eastAsia="en-US"/>
              </w:rPr>
            </w:pPr>
            <w:r>
              <w:rPr>
                <w:bCs/>
                <w:iCs/>
                <w:lang w:eastAsia="en-US"/>
              </w:rPr>
              <w:t xml:space="preserve"> Кол-во неполных</w:t>
            </w:r>
          </w:p>
          <w:p w:rsidR="0049794A" w:rsidRDefault="0049794A">
            <w:pPr>
              <w:spacing w:after="0" w:line="240" w:lineRule="auto"/>
              <w:rPr>
                <w:bCs/>
                <w:iCs/>
                <w:lang w:eastAsia="en-US"/>
              </w:rPr>
            </w:pPr>
            <w:r>
              <w:rPr>
                <w:bCs/>
                <w:iCs/>
                <w:lang w:eastAsia="en-US"/>
              </w:rPr>
              <w:t xml:space="preserve">   семей   </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49794A" w:rsidRDefault="0049794A">
            <w:pPr>
              <w:spacing w:after="0" w:line="240" w:lineRule="auto"/>
              <w:rPr>
                <w:bCs/>
                <w:iCs/>
                <w:lang w:eastAsia="en-US"/>
              </w:rPr>
            </w:pPr>
            <w:r>
              <w:rPr>
                <w:bCs/>
                <w:iCs/>
                <w:lang w:eastAsia="en-US"/>
              </w:rPr>
              <w:t>Родители   пенс</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9794A" w:rsidRDefault="0049794A">
            <w:pPr>
              <w:spacing w:after="0" w:line="240" w:lineRule="auto"/>
              <w:rPr>
                <w:bCs/>
                <w:iCs/>
                <w:lang w:eastAsia="en-US"/>
              </w:rPr>
            </w:pPr>
            <w:r>
              <w:rPr>
                <w:bCs/>
                <w:iCs/>
                <w:lang w:eastAsia="en-US"/>
              </w:rPr>
              <w:t>Многодетные семьи</w:t>
            </w:r>
          </w:p>
        </w:tc>
        <w:tc>
          <w:tcPr>
            <w:tcW w:w="478" w:type="dxa"/>
            <w:tcBorders>
              <w:top w:val="single" w:sz="4" w:space="0" w:color="auto"/>
              <w:left w:val="single" w:sz="4" w:space="0" w:color="auto"/>
              <w:bottom w:val="single" w:sz="4" w:space="0" w:color="auto"/>
              <w:right w:val="single" w:sz="4" w:space="0" w:color="auto"/>
            </w:tcBorders>
            <w:textDirection w:val="btLr"/>
            <w:hideMark/>
          </w:tcPr>
          <w:p w:rsidR="0049794A" w:rsidRDefault="0049794A">
            <w:pPr>
              <w:spacing w:after="0" w:line="240" w:lineRule="auto"/>
              <w:rPr>
                <w:bCs/>
                <w:iCs/>
                <w:lang w:eastAsia="en-US"/>
              </w:rPr>
            </w:pPr>
            <w:r>
              <w:rPr>
                <w:bCs/>
                <w:iCs/>
                <w:lang w:eastAsia="en-US"/>
              </w:rPr>
              <w:t>Родители пенсион</w:t>
            </w:r>
          </w:p>
        </w:tc>
        <w:tc>
          <w:tcPr>
            <w:tcW w:w="656" w:type="dxa"/>
            <w:tcBorders>
              <w:top w:val="single" w:sz="4" w:space="0" w:color="auto"/>
              <w:left w:val="single" w:sz="4" w:space="0" w:color="auto"/>
              <w:bottom w:val="single" w:sz="4" w:space="0" w:color="auto"/>
              <w:right w:val="single" w:sz="4" w:space="0" w:color="auto"/>
            </w:tcBorders>
            <w:textDirection w:val="btLr"/>
            <w:hideMark/>
          </w:tcPr>
          <w:p w:rsidR="0049794A" w:rsidRDefault="0049794A">
            <w:pPr>
              <w:spacing w:after="0" w:line="240" w:lineRule="auto"/>
              <w:rPr>
                <w:bCs/>
                <w:iCs/>
                <w:lang w:eastAsia="en-US"/>
              </w:rPr>
            </w:pPr>
            <w:r>
              <w:rPr>
                <w:bCs/>
                <w:iCs/>
                <w:lang w:eastAsia="en-US"/>
              </w:rPr>
              <w:t>Безработные родители</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49794A" w:rsidRDefault="0049794A">
            <w:pPr>
              <w:spacing w:after="0" w:line="240" w:lineRule="auto"/>
              <w:rPr>
                <w:bCs/>
                <w:iCs/>
                <w:lang w:eastAsia="en-US"/>
              </w:rPr>
            </w:pPr>
            <w:r>
              <w:rPr>
                <w:bCs/>
                <w:iCs/>
                <w:lang w:eastAsia="en-US"/>
              </w:rPr>
              <w:t>Дети , переданные в школу интернат</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49794A" w:rsidRDefault="0049794A">
            <w:pPr>
              <w:spacing w:after="0" w:line="240" w:lineRule="auto"/>
              <w:rPr>
                <w:bCs/>
                <w:iCs/>
                <w:lang w:eastAsia="en-US"/>
              </w:rPr>
            </w:pPr>
            <w:r>
              <w:rPr>
                <w:bCs/>
                <w:iCs/>
                <w:lang w:eastAsia="en-US"/>
              </w:rPr>
              <w:t>Дети не охваченные обучением (причины)</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49794A" w:rsidRDefault="0049794A">
            <w:pPr>
              <w:spacing w:after="0" w:line="240" w:lineRule="auto"/>
              <w:rPr>
                <w:bCs/>
                <w:iCs/>
                <w:lang w:eastAsia="en-US"/>
              </w:rPr>
            </w:pPr>
            <w:r>
              <w:rPr>
                <w:bCs/>
                <w:iCs/>
                <w:lang w:eastAsia="en-US"/>
              </w:rPr>
              <w:t>Вынуждено бедные семьи</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49794A" w:rsidRDefault="0049794A">
            <w:pPr>
              <w:spacing w:after="0" w:line="240" w:lineRule="auto"/>
              <w:rPr>
                <w:bCs/>
                <w:iCs/>
                <w:lang w:eastAsia="en-US"/>
              </w:rPr>
            </w:pPr>
            <w:r>
              <w:rPr>
                <w:bCs/>
                <w:iCs/>
                <w:lang w:eastAsia="en-US"/>
              </w:rPr>
              <w:t>Родители инвалиды</w:t>
            </w:r>
          </w:p>
        </w:tc>
        <w:tc>
          <w:tcPr>
            <w:tcW w:w="640" w:type="dxa"/>
            <w:tcBorders>
              <w:top w:val="single" w:sz="4" w:space="0" w:color="auto"/>
              <w:left w:val="single" w:sz="4" w:space="0" w:color="auto"/>
              <w:bottom w:val="single" w:sz="4" w:space="0" w:color="auto"/>
              <w:right w:val="single" w:sz="4" w:space="0" w:color="auto"/>
            </w:tcBorders>
            <w:textDirection w:val="btLr"/>
            <w:hideMark/>
          </w:tcPr>
          <w:p w:rsidR="0049794A" w:rsidRDefault="0049794A">
            <w:pPr>
              <w:spacing w:after="0" w:line="240" w:lineRule="auto"/>
              <w:rPr>
                <w:bCs/>
                <w:iCs/>
                <w:lang w:eastAsia="en-US"/>
              </w:rPr>
            </w:pPr>
            <w:r>
              <w:rPr>
                <w:bCs/>
                <w:iCs/>
                <w:lang w:eastAsia="en-US"/>
              </w:rPr>
              <w:t>Сколько возвращено</w:t>
            </w:r>
          </w:p>
        </w:tc>
      </w:tr>
      <w:tr w:rsidR="0049794A" w:rsidTr="0049794A">
        <w:trPr>
          <w:cantSplit/>
          <w:trHeight w:val="337"/>
        </w:trPr>
        <w:tc>
          <w:tcPr>
            <w:tcW w:w="1453"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iCs/>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iCs/>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iCs/>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iCs/>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iCs/>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iCs/>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iCs/>
                <w:lang w:val="en-US"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iCs/>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proofErr w:type="spellStart"/>
            <w:r>
              <w:rPr>
                <w:bCs/>
                <w:iCs/>
                <w:lang w:eastAsia="en-US"/>
              </w:rPr>
              <w:t>п\с</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раз</w:t>
            </w: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сироты</w:t>
            </w:r>
          </w:p>
        </w:tc>
        <w:tc>
          <w:tcPr>
            <w:tcW w:w="567" w:type="dxa"/>
            <w:tcBorders>
              <w:top w:val="single" w:sz="4" w:space="0" w:color="auto"/>
              <w:left w:val="single" w:sz="4" w:space="0" w:color="auto"/>
              <w:bottom w:val="single" w:sz="4" w:space="0" w:color="auto"/>
              <w:right w:val="single" w:sz="4" w:space="0" w:color="auto"/>
            </w:tcBorders>
            <w:textDirection w:val="btLr"/>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extDirection w:val="btLr"/>
          </w:tcPr>
          <w:p w:rsidR="0049794A" w:rsidRDefault="0049794A">
            <w:pPr>
              <w:spacing w:after="0" w:line="240" w:lineRule="auto"/>
              <w:rPr>
                <w:bCs/>
                <w:iCs/>
                <w:lang w:eastAsia="en-US"/>
              </w:rPr>
            </w:pPr>
          </w:p>
        </w:tc>
        <w:tc>
          <w:tcPr>
            <w:tcW w:w="478" w:type="dxa"/>
            <w:tcBorders>
              <w:top w:val="single" w:sz="4" w:space="0" w:color="auto"/>
              <w:left w:val="single" w:sz="4" w:space="0" w:color="auto"/>
              <w:bottom w:val="single" w:sz="4" w:space="0" w:color="auto"/>
              <w:right w:val="single" w:sz="4" w:space="0" w:color="auto"/>
            </w:tcBorders>
            <w:textDirection w:val="btLr"/>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textDirection w:val="btLr"/>
          </w:tcPr>
          <w:p w:rsidR="0049794A" w:rsidRDefault="0049794A">
            <w:pPr>
              <w:spacing w:after="0" w:line="240" w:lineRule="auto"/>
              <w:rPr>
                <w:bCs/>
                <w:iCs/>
                <w:lang w:eastAsia="en-US"/>
              </w:rPr>
            </w:pPr>
          </w:p>
        </w:tc>
        <w:tc>
          <w:tcPr>
            <w:tcW w:w="992" w:type="dxa"/>
            <w:tcBorders>
              <w:top w:val="single" w:sz="4" w:space="0" w:color="auto"/>
              <w:left w:val="single" w:sz="4" w:space="0" w:color="auto"/>
              <w:bottom w:val="single" w:sz="4" w:space="0" w:color="auto"/>
              <w:right w:val="single" w:sz="4" w:space="0" w:color="auto"/>
            </w:tcBorders>
            <w:textDirection w:val="btLr"/>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extDirection w:val="btLr"/>
            <w:hideMark/>
          </w:tcPr>
          <w:p w:rsidR="0049794A" w:rsidRDefault="0049794A">
            <w:pPr>
              <w:spacing w:after="0" w:line="240" w:lineRule="auto"/>
              <w:rPr>
                <w:bCs/>
                <w:iCs/>
                <w:lang w:eastAsia="en-US"/>
              </w:rPr>
            </w:pPr>
            <w:r>
              <w:rPr>
                <w:bCs/>
                <w:iCs/>
                <w:lang w:eastAsia="en-US"/>
              </w:rPr>
              <w:t>1</w:t>
            </w:r>
          </w:p>
        </w:tc>
        <w:tc>
          <w:tcPr>
            <w:tcW w:w="851" w:type="dxa"/>
            <w:tcBorders>
              <w:top w:val="single" w:sz="4" w:space="0" w:color="auto"/>
              <w:left w:val="single" w:sz="4" w:space="0" w:color="auto"/>
              <w:bottom w:val="single" w:sz="4" w:space="0" w:color="auto"/>
              <w:right w:val="single" w:sz="4" w:space="0" w:color="auto"/>
            </w:tcBorders>
            <w:textDirection w:val="btLr"/>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640" w:type="dxa"/>
            <w:tcBorders>
              <w:top w:val="single" w:sz="4" w:space="0" w:color="auto"/>
              <w:left w:val="single" w:sz="4" w:space="0" w:color="auto"/>
              <w:bottom w:val="single" w:sz="4" w:space="0" w:color="auto"/>
              <w:right w:val="single" w:sz="4" w:space="0" w:color="auto"/>
            </w:tcBorders>
            <w:textDirection w:val="btLr"/>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1-а-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20</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lastRenderedPageBreak/>
              <w:t xml:space="preserve">1-б-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2о</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1-в-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16</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2-а-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24</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6</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4</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2-б-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17</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3</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3</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rPr>
          <w:trHeight w:val="255"/>
        </w:trPr>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2-в -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15</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14</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rPr>
          <w:trHeight w:val="156"/>
        </w:trPr>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3-а-кл</w:t>
            </w:r>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24</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pStyle w:val="a3"/>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3</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6</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pStyle w:val="a3"/>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pStyle w:val="a3"/>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pStyle w:val="a3"/>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pStyle w:val="a3"/>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pStyle w:val="a3"/>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pStyle w:val="a3"/>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pStyle w:val="a3"/>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pStyle w:val="a3"/>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15</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pStyle w:val="a3"/>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1</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pStyle w:val="a3"/>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pStyle w:val="a3"/>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3</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4</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3б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17</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3</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4-а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23</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14</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4-б-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17</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1о</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Итого 1-4</w:t>
            </w:r>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193</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9</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4</w:t>
            </w: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51</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12</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9</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5 </w:t>
            </w:r>
            <w:proofErr w:type="spellStart"/>
            <w:r>
              <w:rPr>
                <w:bCs/>
                <w:iCs/>
                <w:lang w:eastAsia="en-US"/>
              </w:rPr>
              <w:t>ак-л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18</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5-б-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20</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5</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6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25</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10</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7а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 18</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9</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7б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16</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11</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7-в-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17</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3</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8 а-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15</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5</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8-б-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15</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5</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3</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9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25</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4</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4</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Итого 5-9</w:t>
            </w:r>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169</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9</w:t>
            </w: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46</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17</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17</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13</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10  </w:t>
            </w:r>
            <w:proofErr w:type="spellStart"/>
            <w:r>
              <w:rPr>
                <w:bCs/>
                <w:iCs/>
                <w:lang w:eastAsia="en-US"/>
              </w:rPr>
              <w:t>кл</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28</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6</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4</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3</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 xml:space="preserve"> 11-кл</w:t>
            </w:r>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11</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nil"/>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567" w:type="dxa"/>
            <w:tcBorders>
              <w:top w:val="nil"/>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nil"/>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6</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Итого 10-11</w:t>
            </w:r>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39</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w:t>
            </w: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3</w:t>
            </w: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12</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6</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4</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Всего</w:t>
            </w:r>
          </w:p>
        </w:tc>
        <w:tc>
          <w:tcPr>
            <w:tcW w:w="708"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4О1</w:t>
            </w: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24</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3</w:t>
            </w: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3</w:t>
            </w: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15</w:t>
            </w: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5</w:t>
            </w: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109</w:t>
            </w: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68</w:t>
            </w: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32</w:t>
            </w:r>
          </w:p>
        </w:tc>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bCs/>
                <w:iCs/>
                <w:lang w:eastAsia="en-US"/>
              </w:rPr>
            </w:pPr>
            <w:r>
              <w:rPr>
                <w:bCs/>
                <w:iCs/>
                <w:lang w:eastAsia="en-US"/>
              </w:rPr>
              <w:t>26</w:t>
            </w: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r w:rsidR="0049794A" w:rsidTr="0049794A">
        <w:tc>
          <w:tcPr>
            <w:tcW w:w="145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ascii="Times New Roman" w:eastAsia="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567"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478"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56"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992"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113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851"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709"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c>
          <w:tcPr>
            <w:tcW w:w="640"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bCs/>
                <w:iCs/>
                <w:lang w:eastAsia="en-US"/>
              </w:rPr>
            </w:pPr>
          </w:p>
        </w:tc>
      </w:tr>
    </w:tbl>
    <w:p w:rsidR="0049794A" w:rsidRDefault="0049794A" w:rsidP="0049794A">
      <w:pPr>
        <w:jc w:val="center"/>
        <w:rPr>
          <w:bCs/>
          <w:iCs/>
        </w:rPr>
      </w:pPr>
      <w:r>
        <w:rPr>
          <w:bCs/>
          <w:iCs/>
        </w:rPr>
        <w:t>Социальная карта обучаемых в   МБОУ  СОШ № 43  на  30.09 .  2015\2016 учебный год.(  в компьютерном варианте)</w:t>
      </w:r>
    </w:p>
    <w:p w:rsidR="0049794A" w:rsidRDefault="0049794A" w:rsidP="0049794A">
      <w:pPr>
        <w:jc w:val="center"/>
        <w:rPr>
          <w:b/>
          <w:bCs/>
          <w:u w:val="single"/>
        </w:rPr>
      </w:pPr>
      <w:r>
        <w:rPr>
          <w:b/>
          <w:bCs/>
          <w:u w:val="single"/>
        </w:rPr>
        <w:t xml:space="preserve">Работа  по  социально-психологической  адаптации  первоклассников  к  школе </w:t>
      </w:r>
    </w:p>
    <w:p w:rsidR="0049794A" w:rsidRDefault="0049794A" w:rsidP="0049794A">
      <w:pPr>
        <w:rPr>
          <w:bCs/>
          <w:iCs/>
        </w:rPr>
      </w:pPr>
      <w:r>
        <w:rPr>
          <w:bCs/>
          <w:iCs/>
        </w:rPr>
        <w:t>2.1 . С  15   августа  по 25   сентября  2015  года  были  изучены  дети  охваченные обучением  в  первом  классе в новом учебном году в количестве  56  уч-ся     и по итогам  обследования     была  подготовлена  справка-информация  по диагностике с учётом новых требований пробной  программы ПГОС второго поколения  ,которая  является   основой будущей  папки  наблюдения  ПМПС школы за  учащимися  до  конца  одиннадцатого класса  .</w:t>
      </w:r>
    </w:p>
    <w:p w:rsidR="0049794A" w:rsidRDefault="0049794A" w:rsidP="0049794A">
      <w:pPr>
        <w:rPr>
          <w:bCs/>
          <w:iCs/>
        </w:rPr>
      </w:pPr>
      <w:r>
        <w:rPr>
          <w:bCs/>
          <w:iCs/>
        </w:rPr>
        <w:lastRenderedPageBreak/>
        <w:t xml:space="preserve"> Из-за  отсутствие дошкольного  детского психолога в сельском   ДОУ  « Ласточка» ,  школьному  психологу и  социальному  педагогу   представляется  определённая  трудность  по  сбору  диагностического  материала -  данных  о дошкольниках  , которые  дали бы  возможность  сопоставления  мониторинга  школьного психолога с   диагностическим  материалом  наблюдения  за  детьми  психологом-воспитателем  ДОУ. </w:t>
      </w:r>
    </w:p>
    <w:p w:rsidR="0049794A" w:rsidRDefault="0049794A" w:rsidP="0049794A">
      <w:pPr>
        <w:rPr>
          <w:bCs/>
          <w:iCs/>
        </w:rPr>
      </w:pPr>
      <w:r>
        <w:rPr>
          <w:bCs/>
          <w:iCs/>
        </w:rPr>
        <w:t xml:space="preserve"> 2.2 .   Мною , привлекая  на  это  и  учителей начальных классов - первоклассников   ,с целью  определения  психического  статуса ребёнка проведена  определённая  работа  по нижеследующим  направлениям : </w:t>
      </w:r>
    </w:p>
    <w:p w:rsidR="0049794A" w:rsidRDefault="0049794A" w:rsidP="0049794A">
      <w:pPr>
        <w:numPr>
          <w:ilvl w:val="0"/>
          <w:numId w:val="3"/>
        </w:numPr>
        <w:spacing w:after="0" w:line="240" w:lineRule="auto"/>
        <w:rPr>
          <w:bCs/>
          <w:iCs/>
        </w:rPr>
      </w:pPr>
      <w:r>
        <w:rPr>
          <w:bCs/>
          <w:iCs/>
        </w:rPr>
        <w:t xml:space="preserve">это  прежде всего сбор диагностических   данных  путём наблюдения за  ним  в течении  нескольких  дней    пребывания уч-ся  детском коллективе  </w:t>
      </w:r>
    </w:p>
    <w:p w:rsidR="0049794A" w:rsidRDefault="0049794A" w:rsidP="0049794A">
      <w:pPr>
        <w:numPr>
          <w:ilvl w:val="0"/>
          <w:numId w:val="3"/>
        </w:numPr>
        <w:spacing w:after="0" w:line="240" w:lineRule="auto"/>
        <w:rPr>
          <w:bCs/>
          <w:iCs/>
        </w:rPr>
      </w:pPr>
      <w:r>
        <w:rPr>
          <w:bCs/>
          <w:iCs/>
        </w:rPr>
        <w:t>выполнения  определённых  заданий</w:t>
      </w:r>
    </w:p>
    <w:p w:rsidR="0049794A" w:rsidRDefault="0049794A" w:rsidP="0049794A">
      <w:pPr>
        <w:numPr>
          <w:ilvl w:val="0"/>
          <w:numId w:val="3"/>
        </w:numPr>
        <w:spacing w:after="0" w:line="240" w:lineRule="auto"/>
        <w:rPr>
          <w:bCs/>
          <w:iCs/>
        </w:rPr>
      </w:pPr>
      <w:r>
        <w:rPr>
          <w:bCs/>
          <w:iCs/>
        </w:rPr>
        <w:t xml:space="preserve">выявляется     особенности развития  его психологических  функций , склада  и уровня   мышления, характера  , темперамента ,моторики  . </w:t>
      </w:r>
    </w:p>
    <w:p w:rsidR="0049794A" w:rsidRDefault="0049794A" w:rsidP="0049794A">
      <w:pPr>
        <w:ind w:left="360"/>
        <w:rPr>
          <w:b/>
          <w:bCs/>
          <w:i/>
          <w:iCs/>
        </w:rPr>
      </w:pPr>
      <w:r>
        <w:rPr>
          <w:b/>
          <w:bCs/>
          <w:i/>
          <w:iCs/>
        </w:rPr>
        <w:t xml:space="preserve">( Итоговый  материал диагностики  находится  в  банке данных  компьютера  педагога –психолога  в 8 кабинете )  </w:t>
      </w:r>
    </w:p>
    <w:p w:rsidR="0049794A" w:rsidRDefault="0049794A" w:rsidP="0049794A">
      <w:pPr>
        <w:ind w:left="360"/>
        <w:rPr>
          <w:bCs/>
          <w:iCs/>
        </w:rPr>
      </w:pPr>
      <w:r>
        <w:rPr>
          <w:bCs/>
          <w:iCs/>
        </w:rPr>
        <w:t xml:space="preserve">А затем по  итогам собранного  материала    обследования   первоклассников  в начале  учебного  года  и  в  конце  первой  четверти  были  проведены  консультация  учителям первых классов  </w:t>
      </w:r>
      <w:proofErr w:type="spellStart"/>
      <w:r>
        <w:rPr>
          <w:bCs/>
          <w:iCs/>
        </w:rPr>
        <w:t>Атаева</w:t>
      </w:r>
      <w:proofErr w:type="spellEnd"/>
      <w:r>
        <w:rPr>
          <w:bCs/>
          <w:iCs/>
        </w:rPr>
        <w:t xml:space="preserve"> М.С., Гаджиева Т.Я. </w:t>
      </w:r>
      <w:proofErr w:type="spellStart"/>
      <w:r>
        <w:rPr>
          <w:bCs/>
          <w:iCs/>
        </w:rPr>
        <w:t>Алигаевой</w:t>
      </w:r>
      <w:proofErr w:type="spellEnd"/>
      <w:r>
        <w:rPr>
          <w:bCs/>
          <w:iCs/>
        </w:rPr>
        <w:t xml:space="preserve"> Л.А.., где  были  определены  конкретные  направления  по  коррекционной      работе  с  учащимися  для  формирования  определённой « платформы»    успешности  в  обучении  первоклашек  в  рамках  требований  учебных программ  начальной  школы.    Параллельно  были  проведены   групповые  консультация  для  родителей  по теме «  Роль родителя  первоклассника   в подготовке  ребёнка  к  школе  и  в  преодолении   возможных  капризов, конфликтных ситуаций  в детском коллективе»  при  этом  подчёркивая  необходимости  придерживаться  составной  части  взаимодействия  в  цепи:  родитель –ученик- педагог.</w:t>
      </w:r>
    </w:p>
    <w:p w:rsidR="0049794A" w:rsidRDefault="0049794A" w:rsidP="0049794A">
      <w:pPr>
        <w:ind w:left="360"/>
        <w:rPr>
          <w:b/>
          <w:bCs/>
          <w:i/>
          <w:iCs/>
        </w:rPr>
      </w:pPr>
      <w:r>
        <w:rPr>
          <w:b/>
          <w:bCs/>
          <w:i/>
          <w:iCs/>
        </w:rPr>
        <w:t xml:space="preserve">( Итоговый  материал диагностики  находится  в  банке данных  компьютера  педагога –психолога  в 8 кабинете )  </w:t>
      </w:r>
    </w:p>
    <w:p w:rsidR="0049794A" w:rsidRDefault="0049794A" w:rsidP="0049794A">
      <w:pPr>
        <w:ind w:left="360"/>
        <w:rPr>
          <w:bCs/>
          <w:iCs/>
        </w:rPr>
      </w:pPr>
    </w:p>
    <w:p w:rsidR="0049794A" w:rsidRDefault="0049794A" w:rsidP="0049794A">
      <w:pPr>
        <w:ind w:left="360"/>
        <w:rPr>
          <w:bCs/>
          <w:iCs/>
        </w:rPr>
      </w:pPr>
    </w:p>
    <w:p w:rsidR="0049794A" w:rsidRDefault="0049794A" w:rsidP="0049794A">
      <w:pPr>
        <w:ind w:left="360"/>
        <w:jc w:val="center"/>
        <w:rPr>
          <w:b/>
          <w:bCs/>
          <w:iCs/>
          <w:u w:val="single"/>
        </w:rPr>
      </w:pPr>
      <w:r>
        <w:rPr>
          <w:b/>
          <w:bCs/>
          <w:iCs/>
          <w:u w:val="single"/>
        </w:rPr>
        <w:t>3.  Организация  психологической помощи  учащимся ,педагогическому  коллективу ,родительской  общественности  педагогом-психологом школы</w:t>
      </w:r>
    </w:p>
    <w:p w:rsidR="0049794A" w:rsidRDefault="0049794A" w:rsidP="0049794A">
      <w:r>
        <w:t xml:space="preserve">3.1 Ежегодно в  апреле  и  в мае    проводится   определённая  работа  по  выявлению   готовности к обучению в средней школе  учащиеся выпускного  четвёртого   класса . Всего по разработанным ШПС  диагностикам  и мониторингам   было охвачено  к исследованию  44  учащиеся.. Администрации школы представлена справка по результатам обследования, а также подготовлено   сообщение для   родителей   к  собранию  в  начале  нового учебного года   на  что  нацелить  внимание  родителям  при  переходе  уч-ся 4-го  класса   к обучению среднему  звену  5-8 классы. </w:t>
      </w:r>
      <w:r>
        <w:rPr>
          <w:b/>
          <w:bCs/>
          <w:i/>
          <w:iCs/>
        </w:rPr>
        <w:t xml:space="preserve">( Материал  обследования  по </w:t>
      </w:r>
      <w:r>
        <w:rPr>
          <w:b/>
          <w:bCs/>
          <w:i/>
          <w:iCs/>
        </w:rPr>
        <w:lastRenderedPageBreak/>
        <w:t xml:space="preserve">8-ми направлениям  в  форме  таблиц и  справок  находится  в  </w:t>
      </w:r>
      <w:proofErr w:type="spellStart"/>
      <w:r>
        <w:rPr>
          <w:b/>
          <w:bCs/>
          <w:i/>
          <w:iCs/>
        </w:rPr>
        <w:t>компьютерой</w:t>
      </w:r>
      <w:proofErr w:type="spellEnd"/>
      <w:r>
        <w:rPr>
          <w:b/>
          <w:bCs/>
          <w:i/>
          <w:iCs/>
        </w:rPr>
        <w:t xml:space="preserve">  базе   для  пользования  учителям –предметникам , которые будут  привлечены  к работе в 5 </w:t>
      </w:r>
      <w:proofErr w:type="spellStart"/>
      <w:r>
        <w:rPr>
          <w:b/>
          <w:bCs/>
          <w:i/>
          <w:iCs/>
        </w:rPr>
        <w:t>кл</w:t>
      </w:r>
      <w:proofErr w:type="spellEnd"/>
      <w:r>
        <w:t xml:space="preserve">)  В результате  проведённой  работы разработана  специальная целевая программа  на  новый учебный год(2016-2017 </w:t>
      </w:r>
      <w:proofErr w:type="spellStart"/>
      <w:r>
        <w:t>уч.год</w:t>
      </w:r>
      <w:proofErr w:type="spellEnd"/>
      <w:r>
        <w:t>)   .</w:t>
      </w:r>
    </w:p>
    <w:p w:rsidR="0049794A" w:rsidRDefault="0049794A" w:rsidP="0049794A">
      <w:r>
        <w:t xml:space="preserve">Разнообразны  формы оказании  практической  психологической помощи  учащимся  в  адоптированной ситуации  в учении. Вся  приводимая  и проведённая  работа  по  данному  разделу  находится  на компьютерной базе  психолога. ( К примету  фрагмент одного из </w:t>
      </w:r>
      <w:proofErr w:type="spellStart"/>
      <w:r>
        <w:t>направлении-для</w:t>
      </w:r>
      <w:proofErr w:type="spellEnd"/>
      <w:r>
        <w:t xml:space="preserve"> уч-ся 1-3 </w:t>
      </w:r>
      <w:proofErr w:type="spellStart"/>
      <w:r>
        <w:t>кл</w:t>
      </w:r>
      <w:proofErr w:type="spellEnd"/>
      <w:r>
        <w:t>. )</w:t>
      </w:r>
    </w:p>
    <w:p w:rsidR="0049794A" w:rsidRDefault="0049794A" w:rsidP="0049794A">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Уроки     психологического        развития </w:t>
      </w:r>
    </w:p>
    <w:p w:rsidR="0049794A" w:rsidRDefault="0049794A" w:rsidP="0049794A">
      <w:pPr>
        <w:spacing w:after="0" w:line="240" w:lineRule="auto"/>
        <w:rPr>
          <w:rFonts w:ascii="Times New Roman" w:eastAsia="Times New Roman" w:hAnsi="Times New Roman" w:cs="Times New Roman"/>
        </w:rPr>
      </w:pPr>
      <w:r>
        <w:rPr>
          <w:rFonts w:ascii="Times New Roman" w:eastAsia="Times New Roman" w:hAnsi="Times New Roman" w:cs="Times New Roman"/>
        </w:rPr>
        <w:t>1 час в неделю</w:t>
      </w:r>
    </w:p>
    <w:p w:rsidR="0049794A" w:rsidRDefault="0049794A" w:rsidP="0049794A">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Цель:</w:t>
      </w:r>
      <w:r>
        <w:rPr>
          <w:rFonts w:ascii="Times New Roman" w:eastAsia="Times New Roman" w:hAnsi="Times New Roman" w:cs="Times New Roman"/>
        </w:rPr>
        <w:t xml:space="preserve"> способствовать развитию психических познавательных процессов, снятию повышенного уровня ситуативной тревожности, сплочению коллектива.</w:t>
      </w:r>
    </w:p>
    <w:p w:rsidR="0049794A" w:rsidRDefault="0049794A" w:rsidP="0049794A">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  Материал тематики и  разработки занятий  находится  в компьютерном  банке  в кабинете № 8 у психолога) </w:t>
      </w:r>
    </w:p>
    <w:p w:rsidR="0049794A" w:rsidRDefault="0049794A" w:rsidP="0049794A">
      <w:r>
        <w:t>3.3. Одновременно  в  начале  учебного  года   в  помощь   педагогам в работе  с учащимися   психологом школы  совместно  с  социальным  педагогом  и медсестрой  школы  разработана  схема  по  которой  собраны  все  данные  об  учащихся  имеющие  отклонения  в здоровье , инвалидность  и   социальная  среда   воспитания  ребёнка.</w:t>
      </w:r>
    </w:p>
    <w:p w:rsidR="0049794A" w:rsidRDefault="0049794A" w:rsidP="0049794A">
      <w:pPr>
        <w:spacing w:after="0" w:line="240" w:lineRule="auto"/>
        <w:rPr>
          <w:rFonts w:eastAsiaTheme="minorHAnsi"/>
        </w:rPr>
      </w:pPr>
      <w:r>
        <w:rPr>
          <w:rFonts w:eastAsiaTheme="minorHAnsi"/>
        </w:rPr>
        <w:t>Для  коррекции  в соей деятельности в работе с учащимися  как с начальными так и  старшеклассниками  в течении сентября и октября  были  выявлены  конкретные  данные  по  контингенту  подлежащих к бучению  в нынешнем  учебном году  с  ограниченными  возможностями  здоровья.</w:t>
      </w:r>
    </w:p>
    <w:p w:rsidR="0049794A" w:rsidRDefault="0049794A" w:rsidP="0049794A">
      <w:pPr>
        <w:spacing w:after="0" w:line="240" w:lineRule="auto"/>
        <w:ind w:left="-30" w:firstLine="30"/>
        <w:rPr>
          <w:rFonts w:eastAsiaTheme="minorHAnsi"/>
          <w:b/>
        </w:rPr>
      </w:pPr>
      <w:r>
        <w:rPr>
          <w:rFonts w:eastAsiaTheme="minorHAnsi"/>
          <w:b/>
        </w:rPr>
        <w:t>СВЕДЕНИЕ О ДЕТЯХ С ОГРАНИЧЕННЫМИ ВОЗМОЖНОСТЯМИ ЗДОРОВЬЯ МБОУ СОШ№43</w:t>
      </w:r>
    </w:p>
    <w:p w:rsidR="0049794A" w:rsidRDefault="0049794A" w:rsidP="0049794A">
      <w:pPr>
        <w:spacing w:after="0" w:line="240" w:lineRule="auto"/>
        <w:ind w:left="-30" w:firstLine="30"/>
        <w:rPr>
          <w:rFonts w:eastAsiaTheme="minorHAnsi"/>
          <w:b/>
        </w:rPr>
      </w:pPr>
    </w:p>
    <w:tbl>
      <w:tblPr>
        <w:tblStyle w:val="a5"/>
        <w:tblW w:w="0" w:type="auto"/>
        <w:tblLayout w:type="fixed"/>
        <w:tblLook w:val="04A0"/>
      </w:tblPr>
      <w:tblGrid>
        <w:gridCol w:w="1951"/>
        <w:gridCol w:w="1985"/>
        <w:gridCol w:w="3825"/>
        <w:gridCol w:w="851"/>
        <w:gridCol w:w="739"/>
        <w:gridCol w:w="585"/>
        <w:gridCol w:w="585"/>
        <w:gridCol w:w="585"/>
        <w:gridCol w:w="585"/>
        <w:gridCol w:w="585"/>
        <w:gridCol w:w="521"/>
        <w:gridCol w:w="521"/>
        <w:gridCol w:w="521"/>
        <w:gridCol w:w="521"/>
        <w:gridCol w:w="521"/>
      </w:tblGrid>
      <w:tr w:rsidR="0049794A" w:rsidTr="0049794A">
        <w:tc>
          <w:tcPr>
            <w:tcW w:w="1951" w:type="dxa"/>
            <w:tcBorders>
              <w:top w:val="single" w:sz="4" w:space="0" w:color="auto"/>
              <w:left w:val="single" w:sz="4" w:space="0" w:color="auto"/>
              <w:bottom w:val="single" w:sz="4" w:space="0" w:color="auto"/>
              <w:right w:val="single" w:sz="4" w:space="0" w:color="auto"/>
            </w:tcBorders>
            <w:vAlign w:val="center"/>
            <w:hideMark/>
          </w:tcPr>
          <w:p w:rsidR="0049794A" w:rsidRDefault="0049794A">
            <w:pPr>
              <w:ind w:left="-30" w:firstLine="30"/>
              <w:rPr>
                <w:rFonts w:eastAsiaTheme="minorHAnsi"/>
                <w:lang w:eastAsia="en-US"/>
              </w:rPr>
            </w:pPr>
            <w:r>
              <w:rPr>
                <w:rFonts w:eastAsiaTheme="minorHAnsi"/>
                <w:lang w:eastAsia="en-US"/>
              </w:rPr>
              <w:t>ОУ полное наименование учреждения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49794A" w:rsidRDefault="0049794A">
            <w:pPr>
              <w:ind w:left="-30" w:firstLine="30"/>
              <w:rPr>
                <w:rFonts w:eastAsiaTheme="minorHAnsi"/>
                <w:lang w:eastAsia="en-US"/>
              </w:rPr>
            </w:pPr>
            <w:r>
              <w:rPr>
                <w:rFonts w:eastAsiaTheme="minorHAnsi"/>
                <w:lang w:eastAsia="en-US"/>
              </w:rPr>
              <w:t>Местонахождение</w:t>
            </w:r>
          </w:p>
        </w:tc>
        <w:tc>
          <w:tcPr>
            <w:tcW w:w="3825" w:type="dxa"/>
            <w:tcBorders>
              <w:top w:val="single" w:sz="4" w:space="0" w:color="auto"/>
              <w:left w:val="single" w:sz="4" w:space="0" w:color="auto"/>
              <w:bottom w:val="single" w:sz="4" w:space="0" w:color="auto"/>
              <w:right w:val="single" w:sz="4" w:space="0" w:color="auto"/>
            </w:tcBorders>
            <w:vAlign w:val="center"/>
            <w:hideMark/>
          </w:tcPr>
          <w:p w:rsidR="0049794A" w:rsidRDefault="0049794A">
            <w:pPr>
              <w:ind w:left="-30" w:firstLine="30"/>
              <w:rPr>
                <w:rFonts w:eastAsiaTheme="minorHAnsi"/>
                <w:lang w:eastAsia="en-US"/>
              </w:rPr>
            </w:pPr>
            <w:r>
              <w:rPr>
                <w:rFonts w:eastAsiaTheme="minorHAnsi"/>
                <w:lang w:eastAsia="en-US"/>
              </w:rPr>
              <w:t>Информация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49794A" w:rsidRDefault="0049794A">
            <w:pPr>
              <w:ind w:left="-30" w:firstLine="30"/>
              <w:rPr>
                <w:rFonts w:eastAsiaTheme="minorHAnsi"/>
                <w:lang w:eastAsia="en-US"/>
              </w:rPr>
            </w:pPr>
            <w:r>
              <w:rPr>
                <w:rFonts w:eastAsiaTheme="minorHAnsi"/>
                <w:lang w:eastAsia="en-US"/>
              </w:rPr>
              <w:t>Всего</w:t>
            </w:r>
          </w:p>
        </w:tc>
        <w:tc>
          <w:tcPr>
            <w:tcW w:w="739" w:type="dxa"/>
            <w:tcBorders>
              <w:top w:val="single" w:sz="4" w:space="0" w:color="auto"/>
              <w:left w:val="single" w:sz="4" w:space="0" w:color="auto"/>
              <w:bottom w:val="single" w:sz="4" w:space="0" w:color="auto"/>
              <w:right w:val="single" w:sz="4" w:space="0" w:color="auto"/>
            </w:tcBorders>
            <w:vAlign w:val="center"/>
            <w:hideMark/>
          </w:tcPr>
          <w:p w:rsidR="0049794A" w:rsidRDefault="0049794A">
            <w:pPr>
              <w:ind w:left="-30" w:firstLine="30"/>
              <w:rPr>
                <w:rFonts w:eastAsiaTheme="minorHAnsi"/>
                <w:lang w:eastAsia="en-US"/>
              </w:rPr>
            </w:pPr>
            <w:r>
              <w:rPr>
                <w:rFonts w:eastAsiaTheme="minorHAnsi"/>
                <w:lang w:eastAsia="en-US"/>
              </w:rPr>
              <w:t xml:space="preserve">1 </w:t>
            </w:r>
            <w:proofErr w:type="spellStart"/>
            <w:r>
              <w:rPr>
                <w:rFonts w:eastAsiaTheme="minorHAnsi"/>
                <w:lang w:eastAsia="en-US"/>
              </w:rPr>
              <w:t>кл</w:t>
            </w:r>
            <w:proofErr w:type="spellEnd"/>
            <w:r>
              <w:rPr>
                <w:rFonts w:eastAsiaTheme="minorHAnsi"/>
                <w:lang w:eastAsia="en-US"/>
              </w:rPr>
              <w:t>.</w:t>
            </w:r>
          </w:p>
        </w:tc>
        <w:tc>
          <w:tcPr>
            <w:tcW w:w="585" w:type="dxa"/>
            <w:tcBorders>
              <w:top w:val="single" w:sz="4" w:space="0" w:color="auto"/>
              <w:left w:val="single" w:sz="4" w:space="0" w:color="auto"/>
              <w:bottom w:val="single" w:sz="4" w:space="0" w:color="auto"/>
              <w:right w:val="single" w:sz="4" w:space="0" w:color="auto"/>
            </w:tcBorders>
            <w:vAlign w:val="center"/>
            <w:hideMark/>
          </w:tcPr>
          <w:p w:rsidR="0049794A" w:rsidRDefault="0049794A">
            <w:pPr>
              <w:ind w:left="-30" w:firstLine="30"/>
              <w:rPr>
                <w:rFonts w:eastAsiaTheme="minorHAnsi"/>
                <w:lang w:eastAsia="en-US"/>
              </w:rPr>
            </w:pPr>
            <w:r>
              <w:rPr>
                <w:rFonts w:eastAsiaTheme="minorHAnsi"/>
                <w:lang w:eastAsia="en-US"/>
              </w:rPr>
              <w:t xml:space="preserve">2 </w:t>
            </w:r>
            <w:proofErr w:type="spellStart"/>
            <w:r>
              <w:rPr>
                <w:rFonts w:eastAsiaTheme="minorHAnsi"/>
                <w:lang w:eastAsia="en-US"/>
              </w:rPr>
              <w:t>кл</w:t>
            </w:r>
            <w:proofErr w:type="spellEnd"/>
            <w:r>
              <w:rPr>
                <w:rFonts w:eastAsiaTheme="minorHAnsi"/>
                <w:lang w:eastAsia="en-US"/>
              </w:rPr>
              <w:t>.</w:t>
            </w:r>
          </w:p>
        </w:tc>
        <w:tc>
          <w:tcPr>
            <w:tcW w:w="585" w:type="dxa"/>
            <w:tcBorders>
              <w:top w:val="single" w:sz="4" w:space="0" w:color="auto"/>
              <w:left w:val="single" w:sz="4" w:space="0" w:color="auto"/>
              <w:bottom w:val="single" w:sz="4" w:space="0" w:color="auto"/>
              <w:right w:val="single" w:sz="4" w:space="0" w:color="auto"/>
            </w:tcBorders>
            <w:vAlign w:val="center"/>
            <w:hideMark/>
          </w:tcPr>
          <w:p w:rsidR="0049794A" w:rsidRDefault="0049794A">
            <w:pPr>
              <w:ind w:left="-30" w:firstLine="30"/>
              <w:rPr>
                <w:rFonts w:eastAsiaTheme="minorHAnsi"/>
                <w:lang w:eastAsia="en-US"/>
              </w:rPr>
            </w:pPr>
            <w:r>
              <w:rPr>
                <w:rFonts w:eastAsiaTheme="minorHAnsi"/>
                <w:lang w:eastAsia="en-US"/>
              </w:rPr>
              <w:t xml:space="preserve">3 </w:t>
            </w:r>
            <w:proofErr w:type="spellStart"/>
            <w:r>
              <w:rPr>
                <w:rFonts w:eastAsiaTheme="minorHAnsi"/>
                <w:lang w:eastAsia="en-US"/>
              </w:rPr>
              <w:t>кл</w:t>
            </w:r>
            <w:proofErr w:type="spellEnd"/>
            <w:r>
              <w:rPr>
                <w:rFonts w:eastAsiaTheme="minorHAnsi"/>
                <w:lang w:eastAsia="en-US"/>
              </w:rPr>
              <w:t>.</w:t>
            </w:r>
          </w:p>
        </w:tc>
        <w:tc>
          <w:tcPr>
            <w:tcW w:w="585" w:type="dxa"/>
            <w:tcBorders>
              <w:top w:val="single" w:sz="4" w:space="0" w:color="auto"/>
              <w:left w:val="single" w:sz="4" w:space="0" w:color="auto"/>
              <w:bottom w:val="single" w:sz="4" w:space="0" w:color="auto"/>
              <w:right w:val="single" w:sz="4" w:space="0" w:color="auto"/>
            </w:tcBorders>
            <w:vAlign w:val="center"/>
            <w:hideMark/>
          </w:tcPr>
          <w:p w:rsidR="0049794A" w:rsidRDefault="0049794A">
            <w:pPr>
              <w:ind w:left="-30" w:firstLine="30"/>
              <w:rPr>
                <w:rFonts w:eastAsiaTheme="minorHAnsi"/>
                <w:lang w:eastAsia="en-US"/>
              </w:rPr>
            </w:pPr>
            <w:r>
              <w:rPr>
                <w:rFonts w:eastAsiaTheme="minorHAnsi"/>
                <w:lang w:eastAsia="en-US"/>
              </w:rPr>
              <w:t xml:space="preserve">4 </w:t>
            </w:r>
            <w:proofErr w:type="spellStart"/>
            <w:r>
              <w:rPr>
                <w:rFonts w:eastAsiaTheme="minorHAnsi"/>
                <w:lang w:eastAsia="en-US"/>
              </w:rPr>
              <w:t>кл</w:t>
            </w:r>
            <w:proofErr w:type="spellEnd"/>
            <w:r>
              <w:rPr>
                <w:rFonts w:eastAsiaTheme="minorHAnsi"/>
                <w:lang w:eastAsia="en-US"/>
              </w:rPr>
              <w:t>.</w:t>
            </w:r>
          </w:p>
        </w:tc>
        <w:tc>
          <w:tcPr>
            <w:tcW w:w="585" w:type="dxa"/>
            <w:tcBorders>
              <w:top w:val="single" w:sz="4" w:space="0" w:color="auto"/>
              <w:left w:val="single" w:sz="4" w:space="0" w:color="auto"/>
              <w:bottom w:val="single" w:sz="4" w:space="0" w:color="auto"/>
              <w:right w:val="single" w:sz="4" w:space="0" w:color="auto"/>
            </w:tcBorders>
            <w:vAlign w:val="center"/>
            <w:hideMark/>
          </w:tcPr>
          <w:p w:rsidR="0049794A" w:rsidRDefault="0049794A">
            <w:pPr>
              <w:ind w:left="-30" w:firstLine="30"/>
              <w:rPr>
                <w:rFonts w:eastAsiaTheme="minorHAnsi"/>
                <w:lang w:eastAsia="en-US"/>
              </w:rPr>
            </w:pPr>
            <w:r>
              <w:rPr>
                <w:rFonts w:eastAsiaTheme="minorHAnsi"/>
                <w:lang w:eastAsia="en-US"/>
              </w:rPr>
              <w:t xml:space="preserve">5 </w:t>
            </w:r>
            <w:proofErr w:type="spellStart"/>
            <w:r>
              <w:rPr>
                <w:rFonts w:eastAsiaTheme="minorHAnsi"/>
                <w:lang w:eastAsia="en-US"/>
              </w:rPr>
              <w:t>кл</w:t>
            </w:r>
            <w:proofErr w:type="spellEnd"/>
            <w:r>
              <w:rPr>
                <w:rFonts w:eastAsiaTheme="minorHAnsi"/>
                <w:lang w:eastAsia="en-US"/>
              </w:rPr>
              <w:t>.</w:t>
            </w:r>
          </w:p>
        </w:tc>
        <w:tc>
          <w:tcPr>
            <w:tcW w:w="585" w:type="dxa"/>
            <w:tcBorders>
              <w:top w:val="single" w:sz="4" w:space="0" w:color="auto"/>
              <w:left w:val="single" w:sz="4" w:space="0" w:color="auto"/>
              <w:bottom w:val="single" w:sz="4" w:space="0" w:color="auto"/>
              <w:right w:val="single" w:sz="4" w:space="0" w:color="auto"/>
            </w:tcBorders>
            <w:vAlign w:val="center"/>
            <w:hideMark/>
          </w:tcPr>
          <w:p w:rsidR="0049794A" w:rsidRDefault="0049794A">
            <w:pPr>
              <w:ind w:left="-30" w:firstLine="30"/>
              <w:rPr>
                <w:rFonts w:eastAsiaTheme="minorHAnsi"/>
                <w:lang w:eastAsia="en-US"/>
              </w:rPr>
            </w:pPr>
            <w:r>
              <w:rPr>
                <w:rFonts w:eastAsiaTheme="minorHAnsi"/>
                <w:lang w:eastAsia="en-US"/>
              </w:rPr>
              <w:t xml:space="preserve">6 </w:t>
            </w:r>
            <w:proofErr w:type="spellStart"/>
            <w:r>
              <w:rPr>
                <w:rFonts w:eastAsiaTheme="minorHAnsi"/>
                <w:lang w:eastAsia="en-US"/>
              </w:rPr>
              <w:t>кл</w:t>
            </w:r>
            <w:proofErr w:type="spellEnd"/>
            <w:r>
              <w:rPr>
                <w:rFonts w:eastAsiaTheme="minorHAnsi"/>
                <w:lang w:eastAsia="en-US"/>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49794A" w:rsidRDefault="0049794A">
            <w:pPr>
              <w:ind w:left="-30" w:firstLine="30"/>
              <w:rPr>
                <w:rFonts w:eastAsiaTheme="minorHAnsi"/>
                <w:lang w:eastAsia="en-US"/>
              </w:rPr>
            </w:pPr>
            <w:r>
              <w:rPr>
                <w:rFonts w:eastAsiaTheme="minorHAnsi"/>
                <w:lang w:eastAsia="en-US"/>
              </w:rPr>
              <w:t xml:space="preserve">7 </w:t>
            </w:r>
            <w:proofErr w:type="spellStart"/>
            <w:r>
              <w:rPr>
                <w:rFonts w:eastAsiaTheme="minorHAnsi"/>
                <w:lang w:eastAsia="en-US"/>
              </w:rPr>
              <w:t>кл</w:t>
            </w:r>
            <w:proofErr w:type="spellEnd"/>
            <w:r>
              <w:rPr>
                <w:rFonts w:eastAsiaTheme="minorHAnsi"/>
                <w:lang w:eastAsia="en-US"/>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49794A" w:rsidRDefault="0049794A">
            <w:pPr>
              <w:ind w:left="-30" w:firstLine="30"/>
              <w:rPr>
                <w:rFonts w:eastAsiaTheme="minorHAnsi"/>
                <w:lang w:eastAsia="en-US"/>
              </w:rPr>
            </w:pPr>
            <w:r>
              <w:rPr>
                <w:rFonts w:eastAsiaTheme="minorHAnsi"/>
                <w:lang w:eastAsia="en-US"/>
              </w:rPr>
              <w:t xml:space="preserve">8 </w:t>
            </w:r>
            <w:proofErr w:type="spellStart"/>
            <w:r>
              <w:rPr>
                <w:rFonts w:eastAsiaTheme="minorHAnsi"/>
                <w:lang w:eastAsia="en-US"/>
              </w:rPr>
              <w:t>кл</w:t>
            </w:r>
            <w:proofErr w:type="spellEnd"/>
            <w:r>
              <w:rPr>
                <w:rFonts w:eastAsiaTheme="minorHAnsi"/>
                <w:lang w:eastAsia="en-US"/>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49794A" w:rsidRDefault="0049794A">
            <w:pPr>
              <w:ind w:left="-30" w:firstLine="30"/>
              <w:rPr>
                <w:rFonts w:eastAsiaTheme="minorHAnsi"/>
                <w:lang w:eastAsia="en-US"/>
              </w:rPr>
            </w:pPr>
            <w:r>
              <w:rPr>
                <w:rFonts w:eastAsiaTheme="minorHAnsi"/>
                <w:lang w:eastAsia="en-US"/>
              </w:rPr>
              <w:t xml:space="preserve">9 </w:t>
            </w:r>
            <w:proofErr w:type="spellStart"/>
            <w:r>
              <w:rPr>
                <w:rFonts w:eastAsiaTheme="minorHAnsi"/>
                <w:lang w:eastAsia="en-US"/>
              </w:rPr>
              <w:t>кл</w:t>
            </w:r>
            <w:proofErr w:type="spellEnd"/>
            <w:r>
              <w:rPr>
                <w:rFonts w:eastAsiaTheme="minorHAnsi"/>
                <w:lang w:eastAsia="en-US"/>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49794A" w:rsidRDefault="0049794A">
            <w:pPr>
              <w:ind w:left="-30" w:firstLine="30"/>
              <w:rPr>
                <w:rFonts w:eastAsiaTheme="minorHAnsi"/>
                <w:lang w:eastAsia="en-US"/>
              </w:rPr>
            </w:pPr>
            <w:r>
              <w:rPr>
                <w:rFonts w:eastAsiaTheme="minorHAnsi"/>
                <w:lang w:eastAsia="en-US"/>
              </w:rPr>
              <w:t xml:space="preserve">10 </w:t>
            </w:r>
            <w:proofErr w:type="spellStart"/>
            <w:r>
              <w:rPr>
                <w:rFonts w:eastAsiaTheme="minorHAnsi"/>
                <w:lang w:eastAsia="en-US"/>
              </w:rPr>
              <w:t>кл</w:t>
            </w:r>
            <w:proofErr w:type="spellEnd"/>
            <w:r>
              <w:rPr>
                <w:rFonts w:eastAsiaTheme="minorHAnsi"/>
                <w:lang w:eastAsia="en-US"/>
              </w:rPr>
              <w:t>.</w:t>
            </w:r>
          </w:p>
        </w:tc>
        <w:tc>
          <w:tcPr>
            <w:tcW w:w="521" w:type="dxa"/>
            <w:tcBorders>
              <w:top w:val="single" w:sz="4" w:space="0" w:color="auto"/>
              <w:left w:val="single" w:sz="4" w:space="0" w:color="auto"/>
              <w:bottom w:val="single" w:sz="4" w:space="0" w:color="auto"/>
              <w:right w:val="single" w:sz="4" w:space="0" w:color="auto"/>
            </w:tcBorders>
            <w:vAlign w:val="center"/>
            <w:hideMark/>
          </w:tcPr>
          <w:p w:rsidR="0049794A" w:rsidRDefault="0049794A">
            <w:pPr>
              <w:ind w:left="-30" w:firstLine="30"/>
              <w:rPr>
                <w:rFonts w:eastAsiaTheme="minorHAnsi"/>
                <w:lang w:eastAsia="en-US"/>
              </w:rPr>
            </w:pPr>
            <w:r>
              <w:rPr>
                <w:rFonts w:eastAsiaTheme="minorHAnsi"/>
                <w:lang w:eastAsia="en-US"/>
              </w:rPr>
              <w:t xml:space="preserve">11 </w:t>
            </w:r>
            <w:proofErr w:type="spellStart"/>
            <w:r>
              <w:rPr>
                <w:rFonts w:eastAsiaTheme="minorHAnsi"/>
                <w:lang w:eastAsia="en-US"/>
              </w:rPr>
              <w:t>кл</w:t>
            </w:r>
            <w:proofErr w:type="spellEnd"/>
            <w:r>
              <w:rPr>
                <w:rFonts w:eastAsiaTheme="minorHAnsi"/>
                <w:lang w:eastAsia="en-US"/>
              </w:rPr>
              <w:t>.</w:t>
            </w:r>
          </w:p>
        </w:tc>
      </w:tr>
      <w:tr w:rsidR="0049794A" w:rsidTr="0049794A">
        <w:tc>
          <w:tcPr>
            <w:tcW w:w="1951"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Муниципальное бюджетное общеобразовательное учреждение «СОШ№43»</w:t>
            </w:r>
          </w:p>
        </w:tc>
        <w:tc>
          <w:tcPr>
            <w:tcW w:w="1985" w:type="dxa"/>
            <w:vMerge w:val="restart"/>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p w:rsidR="0049794A" w:rsidRDefault="0049794A">
            <w:pPr>
              <w:ind w:left="-30" w:firstLine="30"/>
              <w:rPr>
                <w:rFonts w:eastAsiaTheme="minorHAnsi"/>
                <w:lang w:eastAsia="en-US"/>
              </w:rPr>
            </w:pPr>
            <w:r>
              <w:rPr>
                <w:rFonts w:eastAsiaTheme="minorHAnsi"/>
                <w:lang w:eastAsia="en-US"/>
              </w:rPr>
              <w:t xml:space="preserve">г. </w:t>
            </w:r>
            <w:proofErr w:type="spellStart"/>
            <w:r>
              <w:rPr>
                <w:rFonts w:eastAsiaTheme="minorHAnsi"/>
                <w:lang w:eastAsia="en-US"/>
              </w:rPr>
              <w:t>Махачкала.с</w:t>
            </w:r>
            <w:proofErr w:type="spellEnd"/>
            <w:r>
              <w:rPr>
                <w:rFonts w:eastAsiaTheme="minorHAnsi"/>
                <w:lang w:eastAsia="en-US"/>
              </w:rPr>
              <w:t xml:space="preserve">. </w:t>
            </w:r>
            <w:proofErr w:type="spellStart"/>
            <w:r>
              <w:rPr>
                <w:rFonts w:eastAsiaTheme="minorHAnsi"/>
                <w:lang w:eastAsia="en-US"/>
              </w:rPr>
              <w:t>Богатырёвка</w:t>
            </w:r>
            <w:proofErr w:type="spellEnd"/>
            <w:r>
              <w:rPr>
                <w:rFonts w:eastAsiaTheme="minorHAnsi"/>
                <w:lang w:eastAsia="en-US"/>
              </w:rPr>
              <w:t xml:space="preserve"> ул. Ленина 33</w:t>
            </w:r>
            <w:r>
              <w:rPr>
                <w:rFonts w:eastAsiaTheme="minorHAnsi"/>
                <w:vertAlign w:val="superscript"/>
                <w:lang w:eastAsia="en-US"/>
              </w:rPr>
              <w:t>б</w:t>
            </w:r>
            <w:r>
              <w:rPr>
                <w:rFonts w:eastAsiaTheme="minorHAnsi"/>
                <w:lang w:eastAsia="en-US"/>
              </w:rPr>
              <w:t>.</w:t>
            </w:r>
          </w:p>
        </w:tc>
        <w:tc>
          <w:tcPr>
            <w:tcW w:w="382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1.Количество  учащихся с ОВЗ</w:t>
            </w: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33</w:t>
            </w:r>
          </w:p>
        </w:tc>
        <w:tc>
          <w:tcPr>
            <w:tcW w:w="739"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1</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5</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5</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2</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4</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2</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4</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3</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3</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 xml:space="preserve"> 3</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1</w:t>
            </w:r>
          </w:p>
        </w:tc>
      </w:tr>
      <w:tr w:rsidR="0049794A" w:rsidTr="0049794A">
        <w:tc>
          <w:tcPr>
            <w:tcW w:w="1951"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rPr>
                <w:rFonts w:eastAsiaTheme="minorHAnsi"/>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rPr>
                <w:rFonts w:eastAsiaTheme="minorHAnsi"/>
                <w:lang w:eastAsia="en-US"/>
              </w:rPr>
            </w:pPr>
          </w:p>
        </w:tc>
        <w:tc>
          <w:tcPr>
            <w:tcW w:w="382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Из них дети инвалиды:</w:t>
            </w: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28</w:t>
            </w:r>
          </w:p>
        </w:tc>
        <w:tc>
          <w:tcPr>
            <w:tcW w:w="739"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1</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3</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5</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2</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4</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2</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4</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1</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3</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2</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1</w:t>
            </w:r>
          </w:p>
        </w:tc>
      </w:tr>
      <w:tr w:rsidR="0049794A" w:rsidTr="0049794A">
        <w:tc>
          <w:tcPr>
            <w:tcW w:w="1951"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rPr>
                <w:rFonts w:eastAsiaTheme="minorHAnsi"/>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rPr>
                <w:rFonts w:eastAsiaTheme="minorHAnsi"/>
                <w:lang w:eastAsia="en-US"/>
              </w:rPr>
            </w:pPr>
          </w:p>
        </w:tc>
        <w:tc>
          <w:tcPr>
            <w:tcW w:w="382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2. Обучаются в КРО классах, организованных в общеобразовательных школах:</w:t>
            </w: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w:t>
            </w:r>
          </w:p>
        </w:tc>
        <w:tc>
          <w:tcPr>
            <w:tcW w:w="739"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w:t>
            </w:r>
          </w:p>
        </w:tc>
      </w:tr>
      <w:tr w:rsidR="0049794A" w:rsidTr="0049794A">
        <w:tc>
          <w:tcPr>
            <w:tcW w:w="1951"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rPr>
                <w:rFonts w:eastAsiaTheme="minorHAnsi"/>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rPr>
                <w:rFonts w:eastAsiaTheme="minorHAnsi"/>
                <w:lang w:eastAsia="en-US"/>
              </w:rPr>
            </w:pPr>
          </w:p>
        </w:tc>
        <w:tc>
          <w:tcPr>
            <w:tcW w:w="382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Из них дети-инвалиды:</w:t>
            </w:r>
          </w:p>
        </w:tc>
        <w:tc>
          <w:tcPr>
            <w:tcW w:w="851"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739"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85"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85"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85"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85"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85"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21"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21"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21"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21"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21"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r>
      <w:tr w:rsidR="0049794A" w:rsidTr="0049794A">
        <w:tc>
          <w:tcPr>
            <w:tcW w:w="1951"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rPr>
                <w:rFonts w:eastAsiaTheme="minorHAnsi"/>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rPr>
                <w:rFonts w:eastAsiaTheme="minorHAnsi"/>
                <w:lang w:eastAsia="en-US"/>
              </w:rPr>
            </w:pPr>
          </w:p>
        </w:tc>
        <w:tc>
          <w:tcPr>
            <w:tcW w:w="382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3. Обучаются в обычных классах общеобразовательных школ:</w:t>
            </w: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 xml:space="preserve">31+2 </w:t>
            </w:r>
            <w:proofErr w:type="spellStart"/>
            <w:r>
              <w:rPr>
                <w:rFonts w:eastAsiaTheme="minorHAnsi"/>
                <w:lang w:eastAsia="en-US"/>
              </w:rPr>
              <w:t>доаш.обучен</w:t>
            </w:r>
            <w:proofErr w:type="spellEnd"/>
          </w:p>
        </w:tc>
        <w:tc>
          <w:tcPr>
            <w:tcW w:w="739"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1</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5</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5</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2</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4</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2</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4</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3</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3</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 xml:space="preserve"> 3</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1</w:t>
            </w:r>
          </w:p>
        </w:tc>
      </w:tr>
      <w:tr w:rsidR="0049794A" w:rsidTr="0049794A">
        <w:tc>
          <w:tcPr>
            <w:tcW w:w="1951"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rPr>
                <w:rFonts w:eastAsiaTheme="minorHAnsi"/>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rPr>
                <w:rFonts w:eastAsiaTheme="minorHAnsi"/>
                <w:lang w:eastAsia="en-US"/>
              </w:rPr>
            </w:pPr>
          </w:p>
        </w:tc>
        <w:tc>
          <w:tcPr>
            <w:tcW w:w="382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Из них дети-инвалиды:</w:t>
            </w: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28</w:t>
            </w:r>
          </w:p>
        </w:tc>
        <w:tc>
          <w:tcPr>
            <w:tcW w:w="739"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1</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3</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5</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2</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4</w:t>
            </w:r>
          </w:p>
        </w:tc>
        <w:tc>
          <w:tcPr>
            <w:tcW w:w="58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2</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4</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1</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3</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2</w:t>
            </w: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1</w:t>
            </w:r>
          </w:p>
        </w:tc>
      </w:tr>
      <w:tr w:rsidR="0049794A" w:rsidTr="0049794A">
        <w:tc>
          <w:tcPr>
            <w:tcW w:w="1951"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rPr>
                <w:rFonts w:eastAsiaTheme="minorHAnsi"/>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rPr>
                <w:rFonts w:eastAsiaTheme="minorHAnsi"/>
                <w:lang w:eastAsia="en-US"/>
              </w:rPr>
            </w:pPr>
          </w:p>
        </w:tc>
        <w:tc>
          <w:tcPr>
            <w:tcW w:w="3825"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 xml:space="preserve">4. Сведения о детях-инвалидах в разрезе нозологии нарушений: с нарушением </w:t>
            </w:r>
            <w:proofErr w:type="spellStart"/>
            <w:r>
              <w:rPr>
                <w:rFonts w:eastAsiaTheme="minorHAnsi"/>
                <w:lang w:eastAsia="en-US"/>
              </w:rPr>
              <w:t>аутического</w:t>
            </w:r>
            <w:proofErr w:type="spellEnd"/>
            <w:r>
              <w:rPr>
                <w:rFonts w:eastAsiaTheme="minorHAnsi"/>
                <w:lang w:eastAsia="en-US"/>
              </w:rPr>
              <w:t xml:space="preserve"> спектра, с тяжелыми нарушениями речи, болезнью Дауна и т.д.</w:t>
            </w:r>
          </w:p>
        </w:tc>
        <w:tc>
          <w:tcPr>
            <w:tcW w:w="85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3</w:t>
            </w:r>
          </w:p>
        </w:tc>
        <w:tc>
          <w:tcPr>
            <w:tcW w:w="739"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85"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85"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85"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85"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85"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1</w:t>
            </w:r>
          </w:p>
        </w:tc>
        <w:tc>
          <w:tcPr>
            <w:tcW w:w="521"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1</w:t>
            </w:r>
          </w:p>
        </w:tc>
        <w:tc>
          <w:tcPr>
            <w:tcW w:w="521" w:type="dxa"/>
            <w:tcBorders>
              <w:top w:val="single" w:sz="4" w:space="0" w:color="auto"/>
              <w:left w:val="single" w:sz="4" w:space="0" w:color="auto"/>
              <w:bottom w:val="single" w:sz="4" w:space="0" w:color="auto"/>
              <w:right w:val="single" w:sz="4" w:space="0" w:color="auto"/>
            </w:tcBorders>
          </w:tcPr>
          <w:p w:rsidR="0049794A" w:rsidRDefault="0049794A">
            <w:pPr>
              <w:ind w:left="-30" w:firstLine="30"/>
              <w:rPr>
                <w:rFonts w:eastAsiaTheme="minorHAnsi"/>
                <w:lang w:eastAsia="en-US"/>
              </w:rPr>
            </w:pPr>
          </w:p>
        </w:tc>
        <w:tc>
          <w:tcPr>
            <w:tcW w:w="521" w:type="dxa"/>
            <w:tcBorders>
              <w:top w:val="single" w:sz="4" w:space="0" w:color="auto"/>
              <w:left w:val="single" w:sz="4" w:space="0" w:color="auto"/>
              <w:bottom w:val="single" w:sz="4" w:space="0" w:color="auto"/>
              <w:right w:val="single" w:sz="4" w:space="0" w:color="auto"/>
            </w:tcBorders>
            <w:hideMark/>
          </w:tcPr>
          <w:p w:rsidR="0049794A" w:rsidRDefault="0049794A">
            <w:pPr>
              <w:ind w:left="-30" w:firstLine="30"/>
              <w:rPr>
                <w:rFonts w:eastAsiaTheme="minorHAnsi"/>
                <w:lang w:eastAsia="en-US"/>
              </w:rPr>
            </w:pPr>
            <w:r>
              <w:rPr>
                <w:rFonts w:eastAsiaTheme="minorHAnsi"/>
                <w:lang w:eastAsia="en-US"/>
              </w:rPr>
              <w:t>1</w:t>
            </w:r>
          </w:p>
        </w:tc>
      </w:tr>
    </w:tbl>
    <w:p w:rsidR="0049794A" w:rsidRDefault="0049794A" w:rsidP="0049794A">
      <w:pPr>
        <w:spacing w:after="0" w:line="240" w:lineRule="auto"/>
        <w:ind w:left="-30" w:firstLine="30"/>
        <w:rPr>
          <w:rFonts w:eastAsiaTheme="minorHAnsi"/>
        </w:rPr>
      </w:pPr>
    </w:p>
    <w:p w:rsidR="0049794A" w:rsidRDefault="0049794A" w:rsidP="0049794A">
      <w:pPr>
        <w:spacing w:after="0" w:line="240" w:lineRule="auto"/>
        <w:rPr>
          <w:rFonts w:eastAsiaTheme="minorHAnsi"/>
          <w:b/>
          <w:bCs/>
        </w:rPr>
      </w:pPr>
      <w:r>
        <w:rPr>
          <w:rFonts w:eastAsiaTheme="minorHAnsi"/>
          <w:b/>
          <w:bCs/>
        </w:rPr>
        <w:t>Результаты эффективности системы сопровождения младших школьников по сохранению психологического здоровья</w:t>
      </w:r>
    </w:p>
    <w:p w:rsidR="0049794A" w:rsidRDefault="0049794A" w:rsidP="0049794A">
      <w:pPr>
        <w:spacing w:after="0" w:line="240" w:lineRule="auto"/>
        <w:rPr>
          <w:rFonts w:eastAsiaTheme="minorHAnsi"/>
        </w:rPr>
      </w:pPr>
      <w:r>
        <w:rPr>
          <w:rFonts w:eastAsiaTheme="minorHAnsi"/>
          <w:b/>
          <w:bCs/>
        </w:rPr>
        <w:t xml:space="preserve">1. Диагностическая работа </w:t>
      </w:r>
    </w:p>
    <w:p w:rsidR="0049794A" w:rsidRDefault="0049794A" w:rsidP="0049794A">
      <w:pPr>
        <w:spacing w:after="0" w:line="240" w:lineRule="auto"/>
        <w:rPr>
          <w:rFonts w:eastAsiaTheme="minorHAnsi"/>
        </w:rPr>
      </w:pPr>
      <w:r>
        <w:rPr>
          <w:rFonts w:eastAsiaTheme="minorHAnsi"/>
        </w:rPr>
        <w:t xml:space="preserve">Одним из важных компонентов психологического сопровождения является изучение учащихся начальной школы. Использую методики, позволяющие выделить тревожных детей, изучить личностные характеристики ребенка, оценить самооценку ребенка, его самоощущение в мире: </w:t>
      </w:r>
    </w:p>
    <w:p w:rsidR="0049794A" w:rsidRDefault="0049794A" w:rsidP="0049794A">
      <w:pPr>
        <w:spacing w:after="0" w:line="240" w:lineRule="auto"/>
        <w:rPr>
          <w:rFonts w:eastAsiaTheme="minorHAnsi"/>
        </w:rPr>
      </w:pPr>
      <w:r>
        <w:rPr>
          <w:rFonts w:eastAsiaTheme="minorHAnsi"/>
        </w:rPr>
        <w:t xml:space="preserve">тесты цветового выбора М. </w:t>
      </w:r>
      <w:proofErr w:type="spellStart"/>
      <w:r>
        <w:rPr>
          <w:rFonts w:eastAsiaTheme="minorHAnsi"/>
        </w:rPr>
        <w:t>Люшер</w:t>
      </w:r>
      <w:proofErr w:type="spellEnd"/>
      <w:r>
        <w:rPr>
          <w:rFonts w:eastAsiaTheme="minorHAnsi"/>
        </w:rPr>
        <w:t>;</w:t>
      </w:r>
    </w:p>
    <w:p w:rsidR="0049794A" w:rsidRDefault="0049794A" w:rsidP="0049794A">
      <w:pPr>
        <w:spacing w:after="0" w:line="240" w:lineRule="auto"/>
        <w:rPr>
          <w:rFonts w:eastAsiaTheme="minorHAnsi"/>
        </w:rPr>
      </w:pPr>
      <w:r>
        <w:rPr>
          <w:rFonts w:eastAsiaTheme="minorHAnsi"/>
        </w:rPr>
        <w:t xml:space="preserve">тесты </w:t>
      </w:r>
      <w:proofErr w:type="spellStart"/>
      <w:r>
        <w:rPr>
          <w:rFonts w:eastAsiaTheme="minorHAnsi"/>
        </w:rPr>
        <w:t>Тэммл</w:t>
      </w:r>
      <w:proofErr w:type="spellEnd"/>
      <w:r>
        <w:rPr>
          <w:rFonts w:eastAsiaTheme="minorHAnsi"/>
        </w:rPr>
        <w:t xml:space="preserve">, </w:t>
      </w:r>
      <w:proofErr w:type="spellStart"/>
      <w:r>
        <w:rPr>
          <w:rFonts w:eastAsiaTheme="minorHAnsi"/>
        </w:rPr>
        <w:t>Дорки</w:t>
      </w:r>
      <w:proofErr w:type="spellEnd"/>
      <w:r>
        <w:rPr>
          <w:rFonts w:eastAsiaTheme="minorHAnsi"/>
        </w:rPr>
        <w:t xml:space="preserve">, </w:t>
      </w:r>
      <w:proofErr w:type="spellStart"/>
      <w:r>
        <w:rPr>
          <w:rFonts w:eastAsiaTheme="minorHAnsi"/>
        </w:rPr>
        <w:t>Амен</w:t>
      </w:r>
      <w:proofErr w:type="spellEnd"/>
      <w:r>
        <w:rPr>
          <w:rFonts w:eastAsiaTheme="minorHAnsi"/>
        </w:rPr>
        <w:t xml:space="preserve">; </w:t>
      </w:r>
    </w:p>
    <w:p w:rsidR="0049794A" w:rsidRDefault="0049794A" w:rsidP="0049794A">
      <w:pPr>
        <w:spacing w:after="0" w:line="240" w:lineRule="auto"/>
        <w:rPr>
          <w:rFonts w:eastAsiaTheme="minorHAnsi"/>
        </w:rPr>
      </w:pPr>
      <w:r>
        <w:rPr>
          <w:rFonts w:eastAsiaTheme="minorHAnsi"/>
        </w:rPr>
        <w:t>проективные методики: “Рисунок семьи”,“Дерево”;</w:t>
      </w:r>
    </w:p>
    <w:p w:rsidR="0049794A" w:rsidRDefault="0049794A" w:rsidP="0049794A">
      <w:pPr>
        <w:spacing w:after="0" w:line="240" w:lineRule="auto"/>
        <w:rPr>
          <w:rFonts w:eastAsiaTheme="minorHAnsi"/>
        </w:rPr>
      </w:pPr>
      <w:r>
        <w:rPr>
          <w:rFonts w:eastAsiaTheme="minorHAnsi"/>
        </w:rPr>
        <w:t xml:space="preserve">методика А.П. </w:t>
      </w:r>
      <w:proofErr w:type="spellStart"/>
      <w:r>
        <w:rPr>
          <w:rFonts w:eastAsiaTheme="minorHAnsi"/>
        </w:rPr>
        <w:t>Венгера</w:t>
      </w:r>
      <w:proofErr w:type="spellEnd"/>
      <w:r>
        <w:rPr>
          <w:rFonts w:eastAsiaTheme="minorHAnsi"/>
        </w:rPr>
        <w:t xml:space="preserve">; </w:t>
      </w:r>
    </w:p>
    <w:p w:rsidR="0049794A" w:rsidRDefault="0049794A" w:rsidP="0049794A">
      <w:pPr>
        <w:spacing w:after="0" w:line="240" w:lineRule="auto"/>
        <w:rPr>
          <w:rFonts w:eastAsiaTheme="minorHAnsi"/>
        </w:rPr>
      </w:pPr>
      <w:r>
        <w:rPr>
          <w:rFonts w:eastAsiaTheme="minorHAnsi"/>
        </w:rPr>
        <w:t xml:space="preserve">анкета для оценки уровня школьной мотивации учащихся начальных классов Н.Г. </w:t>
      </w:r>
      <w:proofErr w:type="spellStart"/>
      <w:r>
        <w:rPr>
          <w:rFonts w:eastAsiaTheme="minorHAnsi"/>
        </w:rPr>
        <w:t>Лускановой</w:t>
      </w:r>
      <w:proofErr w:type="spellEnd"/>
      <w:r>
        <w:rPr>
          <w:rFonts w:eastAsiaTheme="minorHAnsi"/>
        </w:rPr>
        <w:t xml:space="preserve">; </w:t>
      </w:r>
    </w:p>
    <w:p w:rsidR="0049794A" w:rsidRDefault="0049794A" w:rsidP="0049794A">
      <w:pPr>
        <w:spacing w:after="0" w:line="240" w:lineRule="auto"/>
        <w:rPr>
          <w:rFonts w:eastAsiaTheme="minorHAnsi"/>
        </w:rPr>
      </w:pPr>
      <w:r>
        <w:rPr>
          <w:rFonts w:eastAsiaTheme="minorHAnsi"/>
        </w:rPr>
        <w:t xml:space="preserve">тест школьной тревожности </w:t>
      </w:r>
      <w:proofErr w:type="spellStart"/>
      <w:r>
        <w:rPr>
          <w:rFonts w:eastAsiaTheme="minorHAnsi"/>
        </w:rPr>
        <w:t>Филлипса</w:t>
      </w:r>
      <w:proofErr w:type="spellEnd"/>
      <w:r>
        <w:rPr>
          <w:rFonts w:eastAsiaTheme="minorHAnsi"/>
        </w:rPr>
        <w:t>;</w:t>
      </w:r>
    </w:p>
    <w:p w:rsidR="0049794A" w:rsidRDefault="0049794A" w:rsidP="0049794A">
      <w:pPr>
        <w:spacing w:after="0" w:line="240" w:lineRule="auto"/>
        <w:rPr>
          <w:rFonts w:eastAsiaTheme="minorHAnsi"/>
        </w:rPr>
      </w:pPr>
      <w:r>
        <w:rPr>
          <w:rFonts w:eastAsiaTheme="minorHAnsi"/>
        </w:rPr>
        <w:t>АСВ;</w:t>
      </w:r>
    </w:p>
    <w:p w:rsidR="0049794A" w:rsidRDefault="0049794A" w:rsidP="0049794A">
      <w:pPr>
        <w:spacing w:after="0" w:line="240" w:lineRule="auto"/>
        <w:rPr>
          <w:rFonts w:eastAsiaTheme="minorHAnsi"/>
        </w:rPr>
      </w:pPr>
      <w:r>
        <w:rPr>
          <w:rFonts w:eastAsiaTheme="minorHAnsi"/>
        </w:rPr>
        <w:t xml:space="preserve">шкала реактивной и личностной тревожности </w:t>
      </w:r>
      <w:proofErr w:type="spellStart"/>
      <w:r>
        <w:rPr>
          <w:rFonts w:eastAsiaTheme="minorHAnsi"/>
        </w:rPr>
        <w:t>Спилбергера-Ханина</w:t>
      </w:r>
      <w:proofErr w:type="spellEnd"/>
      <w:r>
        <w:rPr>
          <w:rFonts w:eastAsiaTheme="minorHAnsi"/>
        </w:rPr>
        <w:t>;</w:t>
      </w:r>
    </w:p>
    <w:p w:rsidR="0049794A" w:rsidRDefault="0049794A" w:rsidP="0049794A">
      <w:pPr>
        <w:spacing w:after="0" w:line="240" w:lineRule="auto"/>
        <w:rPr>
          <w:rFonts w:eastAsiaTheme="minorHAnsi"/>
        </w:rPr>
      </w:pPr>
      <w:r>
        <w:rPr>
          <w:rFonts w:eastAsiaTheme="minorHAnsi"/>
        </w:rPr>
        <w:t xml:space="preserve">“Карта наблюдений”, предложенная и адаптированная Л.М. Ковалевой. </w:t>
      </w:r>
    </w:p>
    <w:p w:rsidR="0049794A" w:rsidRDefault="0049794A" w:rsidP="0049794A">
      <w:pPr>
        <w:spacing w:after="0" w:line="240" w:lineRule="auto"/>
        <w:rPr>
          <w:rFonts w:eastAsiaTheme="minorHAnsi"/>
        </w:rPr>
      </w:pPr>
      <w:r>
        <w:rPr>
          <w:rFonts w:eastAsiaTheme="minorHAnsi"/>
        </w:rPr>
        <w:t xml:space="preserve">Представленные методики позволяют проводить диагностику как в групповой форме, так и индивидуально. Методики </w:t>
      </w:r>
      <w:proofErr w:type="spellStart"/>
      <w:r>
        <w:rPr>
          <w:rFonts w:eastAsiaTheme="minorHAnsi"/>
        </w:rPr>
        <w:t>валидны</w:t>
      </w:r>
      <w:proofErr w:type="spellEnd"/>
      <w:r>
        <w:rPr>
          <w:rFonts w:eastAsiaTheme="minorHAnsi"/>
        </w:rPr>
        <w:t>, надежны. Данные, полученные при групповом исследовании, корректируют с данными других методик, что позволяет проводить мониторинг возрастного развития детей.</w:t>
      </w:r>
    </w:p>
    <w:p w:rsidR="0049794A" w:rsidRDefault="0049794A" w:rsidP="0049794A">
      <w:pPr>
        <w:spacing w:after="0" w:line="240" w:lineRule="auto"/>
        <w:rPr>
          <w:rFonts w:eastAsiaTheme="minorHAnsi"/>
          <w:b/>
          <w:lang w:eastAsia="en-US"/>
        </w:rPr>
      </w:pPr>
    </w:p>
    <w:p w:rsidR="0049794A" w:rsidRDefault="0049794A" w:rsidP="0049794A">
      <w:pPr>
        <w:spacing w:after="0" w:line="240" w:lineRule="auto"/>
        <w:rPr>
          <w:rFonts w:eastAsiaTheme="minorHAnsi"/>
          <w:lang w:eastAsia="en-US"/>
        </w:rPr>
      </w:pPr>
      <w:r>
        <w:rPr>
          <w:rFonts w:eastAsiaTheme="minorHAnsi"/>
          <w:lang w:eastAsia="en-US"/>
        </w:rPr>
        <w:t xml:space="preserve">Результаты </w:t>
      </w:r>
      <w:proofErr w:type="spellStart"/>
      <w:r>
        <w:rPr>
          <w:rFonts w:eastAsiaTheme="minorHAnsi"/>
          <w:lang w:eastAsia="en-US"/>
        </w:rPr>
        <w:t>диагностико-прогностического</w:t>
      </w:r>
      <w:proofErr w:type="spellEnd"/>
      <w:r>
        <w:rPr>
          <w:rFonts w:eastAsiaTheme="minorHAnsi"/>
          <w:lang w:eastAsia="en-US"/>
        </w:rPr>
        <w:t xml:space="preserve"> скрининга </w:t>
      </w:r>
    </w:p>
    <w:p w:rsidR="0049794A" w:rsidRDefault="0049794A" w:rsidP="0049794A">
      <w:pPr>
        <w:spacing w:after="0" w:line="240" w:lineRule="auto"/>
        <w:rPr>
          <w:rFonts w:eastAsiaTheme="minorHAnsi"/>
          <w:lang w:eastAsia="en-US"/>
        </w:rPr>
      </w:pPr>
      <w:r>
        <w:rPr>
          <w:rFonts w:eastAsiaTheme="minorHAnsi"/>
          <w:lang w:eastAsia="en-US"/>
        </w:rPr>
        <w:t>МБОУ   СОШ № 43  на  конец  учебного года</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4"/>
        <w:gridCol w:w="2160"/>
        <w:gridCol w:w="1893"/>
        <w:gridCol w:w="1985"/>
      </w:tblGrid>
      <w:tr w:rsidR="0049794A" w:rsidTr="0049794A">
        <w:tc>
          <w:tcPr>
            <w:tcW w:w="3854" w:type="dxa"/>
            <w:tcBorders>
              <w:top w:val="single" w:sz="4" w:space="0" w:color="auto"/>
              <w:left w:val="single" w:sz="4" w:space="0" w:color="auto"/>
              <w:bottom w:val="single" w:sz="4" w:space="0" w:color="auto"/>
              <w:right w:val="single" w:sz="4" w:space="0" w:color="auto"/>
            </w:tcBorders>
          </w:tcPr>
          <w:p w:rsidR="0049794A" w:rsidRDefault="0049794A">
            <w:pPr>
              <w:spacing w:after="0" w:line="240" w:lineRule="auto"/>
              <w:rPr>
                <w:rFonts w:eastAsiaTheme="minorHAnsi"/>
                <w:lang w:eastAsia="en-US"/>
              </w:rPr>
            </w:pPr>
          </w:p>
        </w:tc>
        <w:tc>
          <w:tcPr>
            <w:tcW w:w="2160"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t>1 «А» класс</w:t>
            </w:r>
          </w:p>
          <w:p w:rsidR="0049794A" w:rsidRDefault="0049794A">
            <w:pPr>
              <w:spacing w:after="0" w:line="240" w:lineRule="auto"/>
              <w:rPr>
                <w:rFonts w:eastAsiaTheme="minorHAnsi"/>
                <w:lang w:eastAsia="en-US"/>
              </w:rPr>
            </w:pPr>
            <w:r>
              <w:rPr>
                <w:rFonts w:eastAsiaTheme="minorHAnsi"/>
                <w:lang w:eastAsia="en-US"/>
              </w:rPr>
              <w:t>20 ученика</w:t>
            </w:r>
          </w:p>
        </w:tc>
        <w:tc>
          <w:tcPr>
            <w:tcW w:w="189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t>1 «Б» класс</w:t>
            </w:r>
          </w:p>
          <w:p w:rsidR="0049794A" w:rsidRDefault="0049794A">
            <w:pPr>
              <w:spacing w:after="0" w:line="240" w:lineRule="auto"/>
              <w:rPr>
                <w:rFonts w:eastAsiaTheme="minorHAnsi"/>
                <w:lang w:eastAsia="en-US"/>
              </w:rPr>
            </w:pPr>
            <w:r>
              <w:rPr>
                <w:rFonts w:eastAsiaTheme="minorHAnsi"/>
                <w:lang w:eastAsia="en-US"/>
              </w:rPr>
              <w:t>20 ученика</w:t>
            </w:r>
          </w:p>
        </w:tc>
        <w:tc>
          <w:tcPr>
            <w:tcW w:w="1985"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t>1 «В» класс</w:t>
            </w:r>
          </w:p>
          <w:p w:rsidR="0049794A" w:rsidRDefault="0049794A">
            <w:pPr>
              <w:spacing w:after="0" w:line="240" w:lineRule="auto"/>
              <w:rPr>
                <w:rFonts w:eastAsiaTheme="minorHAnsi"/>
                <w:lang w:eastAsia="en-US"/>
              </w:rPr>
            </w:pPr>
            <w:r>
              <w:rPr>
                <w:rFonts w:eastAsiaTheme="minorHAnsi"/>
                <w:lang w:eastAsia="en-US"/>
              </w:rPr>
              <w:t xml:space="preserve"> 16ученик</w:t>
            </w:r>
          </w:p>
        </w:tc>
      </w:tr>
      <w:tr w:rsidR="0049794A" w:rsidTr="0049794A">
        <w:tc>
          <w:tcPr>
            <w:tcW w:w="3854"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t>1-я группа: 10-8,5 балла –</w:t>
            </w:r>
          </w:p>
          <w:p w:rsidR="0049794A" w:rsidRDefault="0049794A">
            <w:pPr>
              <w:spacing w:after="0" w:line="240" w:lineRule="auto"/>
              <w:rPr>
                <w:rFonts w:eastAsiaTheme="minorHAnsi"/>
                <w:lang w:eastAsia="en-US"/>
              </w:rPr>
            </w:pPr>
            <w:r>
              <w:rPr>
                <w:rFonts w:eastAsiaTheme="minorHAnsi"/>
                <w:lang w:eastAsia="en-US"/>
              </w:rPr>
              <w:t xml:space="preserve">Высокая возраст. норма </w:t>
            </w:r>
            <w:proofErr w:type="spellStart"/>
            <w:r>
              <w:rPr>
                <w:rFonts w:eastAsiaTheme="minorHAnsi"/>
                <w:lang w:eastAsia="en-US"/>
              </w:rPr>
              <w:t>обученности</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t>15 %</w:t>
            </w:r>
          </w:p>
        </w:tc>
        <w:tc>
          <w:tcPr>
            <w:tcW w:w="189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t>25%</w:t>
            </w:r>
          </w:p>
        </w:tc>
        <w:tc>
          <w:tcPr>
            <w:tcW w:w="1985"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t>15%</w:t>
            </w:r>
          </w:p>
        </w:tc>
      </w:tr>
      <w:tr w:rsidR="0049794A" w:rsidTr="0049794A">
        <w:tc>
          <w:tcPr>
            <w:tcW w:w="3854"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t xml:space="preserve">2-я группа: 8-6,5 балла – Стабильная </w:t>
            </w:r>
            <w:r>
              <w:rPr>
                <w:rFonts w:eastAsiaTheme="minorHAnsi"/>
                <w:lang w:eastAsia="en-US"/>
              </w:rPr>
              <w:lastRenderedPageBreak/>
              <w:t>середина</w:t>
            </w:r>
          </w:p>
        </w:tc>
        <w:tc>
          <w:tcPr>
            <w:tcW w:w="2160"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lastRenderedPageBreak/>
              <w:t>40%</w:t>
            </w:r>
          </w:p>
        </w:tc>
        <w:tc>
          <w:tcPr>
            <w:tcW w:w="189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t>55%</w:t>
            </w:r>
          </w:p>
        </w:tc>
        <w:tc>
          <w:tcPr>
            <w:tcW w:w="1985"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t>30%</w:t>
            </w:r>
          </w:p>
        </w:tc>
      </w:tr>
      <w:tr w:rsidR="0049794A" w:rsidTr="0049794A">
        <w:tc>
          <w:tcPr>
            <w:tcW w:w="3854"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lastRenderedPageBreak/>
              <w:t>3-я группа: 6-3,5 балла – «Группа риска»</w:t>
            </w:r>
          </w:p>
        </w:tc>
        <w:tc>
          <w:tcPr>
            <w:tcW w:w="2160"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t>28%</w:t>
            </w:r>
          </w:p>
        </w:tc>
        <w:tc>
          <w:tcPr>
            <w:tcW w:w="189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t>10%</w:t>
            </w:r>
          </w:p>
        </w:tc>
        <w:tc>
          <w:tcPr>
            <w:tcW w:w="1985"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t>2</w:t>
            </w:r>
            <w:r>
              <w:rPr>
                <w:rFonts w:eastAsiaTheme="minorHAnsi"/>
                <w:lang w:val="en-US" w:eastAsia="en-US"/>
              </w:rPr>
              <w:t>0</w:t>
            </w:r>
            <w:r>
              <w:rPr>
                <w:rFonts w:eastAsiaTheme="minorHAnsi"/>
                <w:lang w:eastAsia="en-US"/>
              </w:rPr>
              <w:t>%</w:t>
            </w:r>
          </w:p>
        </w:tc>
      </w:tr>
      <w:tr w:rsidR="0049794A" w:rsidTr="0049794A">
        <w:tc>
          <w:tcPr>
            <w:tcW w:w="3854"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t>4-я группа: 3-0 баллов – «Беда»</w:t>
            </w:r>
          </w:p>
        </w:tc>
        <w:tc>
          <w:tcPr>
            <w:tcW w:w="2160"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t>1</w:t>
            </w:r>
            <w:r>
              <w:rPr>
                <w:rFonts w:eastAsiaTheme="minorHAnsi"/>
                <w:lang w:val="en-US" w:eastAsia="en-US"/>
              </w:rPr>
              <w:t>0</w:t>
            </w:r>
            <w:r>
              <w:rPr>
                <w:rFonts w:eastAsiaTheme="minorHAnsi"/>
                <w:lang w:eastAsia="en-US"/>
              </w:rPr>
              <w:t>%</w:t>
            </w:r>
          </w:p>
        </w:tc>
        <w:tc>
          <w:tcPr>
            <w:tcW w:w="1893"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360" w:lineRule="auto"/>
              <w:rPr>
                <w:rFonts w:eastAsiaTheme="minorHAnsi"/>
                <w:lang w:eastAsia="en-US"/>
              </w:rPr>
            </w:pPr>
            <w:r>
              <w:rPr>
                <w:rFonts w:eastAsiaTheme="minorHAnsi"/>
                <w:lang w:eastAsia="en-US"/>
              </w:rPr>
              <w:t>10</w:t>
            </w:r>
            <w:r>
              <w:rPr>
                <w:rFonts w:eastAsiaTheme="minorHAnsi"/>
                <w:lang w:val="en-US" w:eastAsia="en-US"/>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49794A" w:rsidRDefault="0049794A">
            <w:pPr>
              <w:spacing w:after="0" w:line="240" w:lineRule="auto"/>
              <w:rPr>
                <w:rFonts w:eastAsiaTheme="minorHAnsi"/>
                <w:lang w:eastAsia="en-US"/>
              </w:rPr>
            </w:pPr>
            <w:r>
              <w:rPr>
                <w:rFonts w:eastAsiaTheme="minorHAnsi"/>
                <w:lang w:eastAsia="en-US"/>
              </w:rPr>
              <w:t>1</w:t>
            </w:r>
            <w:r>
              <w:rPr>
                <w:rFonts w:eastAsiaTheme="minorHAnsi"/>
                <w:lang w:val="en-US" w:eastAsia="en-US"/>
              </w:rPr>
              <w:t>5</w:t>
            </w:r>
            <w:r>
              <w:rPr>
                <w:rFonts w:eastAsiaTheme="minorHAnsi"/>
                <w:lang w:eastAsia="en-US"/>
              </w:rPr>
              <w:t>%</w:t>
            </w:r>
          </w:p>
        </w:tc>
      </w:tr>
    </w:tbl>
    <w:p w:rsidR="0049794A" w:rsidRDefault="0049794A" w:rsidP="0049794A">
      <w:pPr>
        <w:spacing w:after="0" w:line="240" w:lineRule="auto"/>
        <w:rPr>
          <w:rFonts w:eastAsiaTheme="minorHAnsi"/>
          <w:bCs/>
        </w:rPr>
      </w:pPr>
      <w:r>
        <w:rPr>
          <w:rFonts w:eastAsiaTheme="minorHAnsi"/>
          <w:bCs/>
          <w:u w:val="single"/>
        </w:rPr>
        <w:t>Выводы проведенной работы психолога:</w:t>
      </w:r>
    </w:p>
    <w:p w:rsidR="0049794A" w:rsidRDefault="0049794A" w:rsidP="0049794A">
      <w:pPr>
        <w:numPr>
          <w:ilvl w:val="0"/>
          <w:numId w:val="4"/>
        </w:numPr>
        <w:spacing w:after="0" w:line="240" w:lineRule="auto"/>
        <w:rPr>
          <w:rFonts w:eastAsiaTheme="minorHAnsi"/>
          <w:bCs/>
        </w:rPr>
      </w:pPr>
      <w:r>
        <w:rPr>
          <w:rFonts w:eastAsiaTheme="minorHAnsi"/>
          <w:bCs/>
        </w:rPr>
        <w:t xml:space="preserve">Были взяты под особый контроль дети с высоким уровнем страха, повышенной тревожности, агрессивностью, заниженной самооценкой, низкой адаптацией, т.е. </w:t>
      </w:r>
      <w:proofErr w:type="spellStart"/>
      <w:r>
        <w:rPr>
          <w:rFonts w:eastAsiaTheme="minorHAnsi"/>
          <w:bCs/>
        </w:rPr>
        <w:t>дезадаптацией</w:t>
      </w:r>
      <w:proofErr w:type="spellEnd"/>
      <w:r>
        <w:rPr>
          <w:rFonts w:eastAsiaTheme="minorHAnsi"/>
          <w:bCs/>
        </w:rPr>
        <w:t xml:space="preserve"> – в течение года проводились коррекционные групповые и  индивидуальные занятия, беседы – в конце учебного года результаты улучшились, низкий уровень перешел в средний.</w:t>
      </w:r>
    </w:p>
    <w:p w:rsidR="0049794A" w:rsidRDefault="0049794A" w:rsidP="0049794A">
      <w:pPr>
        <w:numPr>
          <w:ilvl w:val="0"/>
          <w:numId w:val="4"/>
        </w:numPr>
        <w:spacing w:after="0" w:line="240" w:lineRule="auto"/>
        <w:rPr>
          <w:rFonts w:eastAsiaTheme="minorHAnsi"/>
          <w:bCs/>
        </w:rPr>
      </w:pPr>
      <w:r>
        <w:rPr>
          <w:rFonts w:eastAsiaTheme="minorHAnsi"/>
          <w:bCs/>
        </w:rPr>
        <w:t>После уроков с группами детей проводились тренинги для дальнейшей адаптации к школе, к обучению.</w:t>
      </w:r>
    </w:p>
    <w:p w:rsidR="0049794A" w:rsidRDefault="0049794A" w:rsidP="0049794A">
      <w:pPr>
        <w:numPr>
          <w:ilvl w:val="0"/>
          <w:numId w:val="4"/>
        </w:numPr>
        <w:spacing w:after="0" w:line="240" w:lineRule="auto"/>
        <w:rPr>
          <w:rFonts w:eastAsiaTheme="minorHAnsi"/>
          <w:bCs/>
        </w:rPr>
      </w:pPr>
      <w:r>
        <w:rPr>
          <w:rFonts w:eastAsiaTheme="minorHAnsi"/>
          <w:bCs/>
        </w:rPr>
        <w:t>Ежедневно с детьми, нуждающимися в коррекционной работе по развитию психических процессов, эмоционально-волевой сферы проводились индивидуальные и групповые занятия (по запросам классных руководителей, родителей, самих детей).</w:t>
      </w:r>
    </w:p>
    <w:p w:rsidR="0049794A" w:rsidRDefault="0049794A" w:rsidP="0049794A">
      <w:pPr>
        <w:spacing w:after="0" w:line="240" w:lineRule="auto"/>
        <w:rPr>
          <w:rFonts w:eastAsiaTheme="minorHAnsi"/>
          <w:bCs/>
        </w:rPr>
      </w:pPr>
    </w:p>
    <w:p w:rsidR="0049794A" w:rsidRDefault="0049794A" w:rsidP="0049794A">
      <w:pPr>
        <w:rPr>
          <w:b/>
          <w:bCs/>
          <w:u w:val="single"/>
        </w:rPr>
      </w:pPr>
      <w:r>
        <w:rPr>
          <w:b/>
          <w:bCs/>
          <w:u w:val="single"/>
        </w:rPr>
        <w:t>4. -5.  Основные  направления  работы – психолого-педагогическом направлении   в том числе   и   помощь молодым специалистам.</w:t>
      </w:r>
    </w:p>
    <w:p w:rsidR="0049794A" w:rsidRDefault="0049794A" w:rsidP="0049794A">
      <w:pPr>
        <w:rPr>
          <w:u w:val="single"/>
        </w:rPr>
      </w:pPr>
      <w:r>
        <w:t xml:space="preserve">4.1. Немало  важное  значение  имеет  в работе   школьной  психологической  службы  умелая  и целенаправленная  просветительская  деятельность    по  повышению  психологической  культуры  педагогического  коллектива ,особенно  молодых  специалистов, родителей  и учащихся  ,особенно  старшеклассников. В этих целях в течении  нынешнего учебного  года  с  педагогическим коллективом , родителями  уч-ся через родительских лекторий - проведены  консультация, мониторинги  ,практические  семинары  по темам :   </w:t>
      </w:r>
      <w:r>
        <w:rPr>
          <w:u w:val="single"/>
        </w:rPr>
        <w:t xml:space="preserve">« Как  педагогу и родителю  взаимодействовать  над реализацией  задач   обучения  и воспитания  в  условиях  новых требований ФГС ту.»  , « Взаимная деятельность педагога и родителя  в  работе  с подростком </w:t>
      </w:r>
      <w:proofErr w:type="spellStart"/>
      <w:r>
        <w:rPr>
          <w:u w:val="single"/>
        </w:rPr>
        <w:t>девиатного</w:t>
      </w:r>
      <w:proofErr w:type="spellEnd"/>
      <w:r>
        <w:rPr>
          <w:u w:val="single"/>
        </w:rPr>
        <w:t xml:space="preserve">  поведения», , « Наркомания  и  подросток  -проблема  и реальная жизнь» ,« Практические советы школьного психолога  по  избеганию  конфликтных ситуаций  с  детьми» , « Рекомендация  </w:t>
      </w:r>
      <w:proofErr w:type="spellStart"/>
      <w:r>
        <w:rPr>
          <w:u w:val="single"/>
        </w:rPr>
        <w:t>классрукам</w:t>
      </w:r>
      <w:proofErr w:type="spellEnd"/>
      <w:r>
        <w:rPr>
          <w:u w:val="single"/>
        </w:rPr>
        <w:t xml:space="preserve">  по проведению тестов  изучения характера ребёнка и  как вести дневник  наблюдения», « Что советует психологическая служба школы  для родителя ,когда  ребёнок  не желает учиться».</w:t>
      </w:r>
    </w:p>
    <w:p w:rsidR="0049794A" w:rsidRDefault="0049794A" w:rsidP="0049794A">
      <w:r>
        <w:t xml:space="preserve">4.2.  Особый  интерес  и  целенаправленность показали  педагогические советы  с обсуждением практических    докладов  психолога  школы  по темам: «Толерантный  учитель - главная фигура  в создании нормального работоспособного микроклимата  на уроке»  , «  Итог психологического   обследования детей  по предупреждению  неуспеваемости  учащихся  выпускных 9,11 </w:t>
      </w:r>
      <w:proofErr w:type="spellStart"/>
      <w:r>
        <w:t>кл</w:t>
      </w:r>
      <w:proofErr w:type="spellEnd"/>
      <w:r>
        <w:t xml:space="preserve">  и организация  работы учителя-предметника по её преодолению», « Какие должны быть взаимоотношения между  учителем и учеником , сотрудничество  или  назидание».   На  основании  выводов и предложений   по итогам  обсуждения  вышеизложенных   проблем  были  разработаны  критериев  оценок   деятельности  педагога  на  уроке  .</w:t>
      </w:r>
      <w:r>
        <w:rPr>
          <w:b/>
          <w:bCs/>
          <w:i/>
          <w:iCs/>
        </w:rPr>
        <w:t xml:space="preserve">( Материал : советы , рекомендация  и  решения  заседаний педагогических советов накоплены в  банке  </w:t>
      </w:r>
      <w:proofErr w:type="spellStart"/>
      <w:r>
        <w:rPr>
          <w:b/>
          <w:bCs/>
          <w:i/>
          <w:iCs/>
        </w:rPr>
        <w:t>данныхкомпьютере</w:t>
      </w:r>
      <w:proofErr w:type="spellEnd"/>
      <w:r>
        <w:rPr>
          <w:b/>
          <w:bCs/>
          <w:i/>
          <w:iCs/>
        </w:rPr>
        <w:t xml:space="preserve">  для  служебного пользования</w:t>
      </w:r>
      <w:r>
        <w:t xml:space="preserve">  .)</w:t>
      </w:r>
    </w:p>
    <w:p w:rsidR="0049794A" w:rsidRDefault="0049794A" w:rsidP="0049794A">
      <w:r>
        <w:rPr>
          <w:u w:val="single"/>
        </w:rPr>
        <w:t xml:space="preserve"> Традиционными  стали  в работе  с учащимися   проведение  индивидуальных и групповых   консультаций и беседы  , коррекционные  или стимулирующие   мотивации в  учении ,  тренинги по  толерантности, познай себя, лабиринт общения, по выявлению уровня воспитанности  и  </w:t>
      </w:r>
      <w:r>
        <w:rPr>
          <w:u w:val="single"/>
        </w:rPr>
        <w:lastRenderedPageBreak/>
        <w:t>тревожности  в  обучении,  анкетирования  и  тестирования  по  различным социумам  и  темам способствующие  в  выявлении самооценки   облученности и  воспитанности , в  формировании  правильных  черты характера</w:t>
      </w:r>
      <w:r>
        <w:t>.</w:t>
      </w:r>
    </w:p>
    <w:p w:rsidR="0049794A" w:rsidRDefault="0049794A" w:rsidP="0049794A"/>
    <w:p w:rsidR="0049794A" w:rsidRDefault="0049794A" w:rsidP="0049794A">
      <w:r>
        <w:t xml:space="preserve">Хотя  в  школе    </w:t>
      </w:r>
      <w:proofErr w:type="spellStart"/>
      <w:r>
        <w:t>непредусмотрены</w:t>
      </w:r>
      <w:proofErr w:type="spellEnd"/>
      <w:r>
        <w:t xml:space="preserve">  оплачиваемые  по тарификации  часы коррекционной  работы ,по инициативе  педагога-психолога   проводятся определённая  плановая  коррекционная  групповая  и индивидуальная    работа  с   48   учащимися  начальных классов  по специальному  плану: </w:t>
      </w:r>
    </w:p>
    <w:p w:rsidR="0049794A" w:rsidRDefault="0049794A" w:rsidP="0049794A">
      <w:pPr>
        <w:pStyle w:val="a4"/>
        <w:spacing w:line="240" w:lineRule="auto"/>
        <w:jc w:val="center"/>
      </w:pPr>
      <w:r>
        <w:rPr>
          <w:rFonts w:ascii="Times New Roman" w:eastAsia="Times New Roman" w:hAnsi="Times New Roman" w:cs="Times New Roman"/>
          <w:b/>
          <w:bCs/>
          <w:color w:val="943634"/>
        </w:rPr>
        <w:t xml:space="preserve">План </w:t>
      </w:r>
      <w:r>
        <w:rPr>
          <w:rFonts w:ascii="Times New Roman" w:eastAsia="Times New Roman" w:hAnsi="Times New Roman" w:cs="Times New Roman"/>
          <w:b/>
          <w:bCs/>
          <w:color w:val="943634"/>
        </w:rPr>
        <w:br/>
        <w:t>коррекционной работы  для учащихся с трудностями в обучении</w:t>
      </w:r>
    </w:p>
    <w:p w:rsidR="0049794A" w:rsidRDefault="0049794A" w:rsidP="0049794A">
      <w:pPr>
        <w:pStyle w:val="a3"/>
      </w:pPr>
      <w:r>
        <w:t>Цель :</w:t>
      </w:r>
    </w:p>
    <w:p w:rsidR="0049794A" w:rsidRDefault="0049794A" w:rsidP="0049794A">
      <w:pPr>
        <w:pStyle w:val="a3"/>
      </w:pPr>
      <w:r>
        <w:t>коррекция агрессивных тенденций поведения и неадекватных реакций учащихся  .</w:t>
      </w:r>
    </w:p>
    <w:p w:rsidR="0049794A" w:rsidRDefault="0049794A" w:rsidP="0049794A">
      <w:pPr>
        <w:pStyle w:val="a3"/>
      </w:pPr>
      <w:r>
        <w:t>коррекция неправильной организации учебного труда.</w:t>
      </w:r>
    </w:p>
    <w:p w:rsidR="0049794A" w:rsidRDefault="0049794A" w:rsidP="0049794A">
      <w:pPr>
        <w:pStyle w:val="a3"/>
      </w:pPr>
      <w:r>
        <w:t xml:space="preserve">Предмет коррекции: </w:t>
      </w:r>
    </w:p>
    <w:p w:rsidR="0049794A" w:rsidRDefault="0049794A" w:rsidP="0049794A">
      <w:pPr>
        <w:pStyle w:val="a3"/>
      </w:pPr>
      <w:r>
        <w:t>агрессивность, неправильные формы поведения учащихся.</w:t>
      </w:r>
    </w:p>
    <w:p w:rsidR="0049794A" w:rsidRDefault="0049794A" w:rsidP="0049794A">
      <w:pPr>
        <w:pStyle w:val="a3"/>
      </w:pPr>
      <w:r>
        <w:t>организация учебного труда.</w:t>
      </w:r>
    </w:p>
    <w:p w:rsidR="0049794A" w:rsidRDefault="0049794A" w:rsidP="0049794A">
      <w:pPr>
        <w:pStyle w:val="a3"/>
      </w:pPr>
      <w:r>
        <w:t xml:space="preserve">Структура программы: </w:t>
      </w:r>
    </w:p>
    <w:p w:rsidR="0049794A" w:rsidRDefault="0049794A" w:rsidP="0049794A">
      <w:pPr>
        <w:pStyle w:val="a3"/>
      </w:pPr>
      <w:r>
        <w:t>I. Диагностический блок (4 ч)</w:t>
      </w:r>
      <w:r>
        <w:br/>
        <w:t>II. Реконструктивно-формирующий блок (6 ч)</w:t>
      </w:r>
      <w:r>
        <w:br/>
        <w:t>III. Закрепляющий блок (2 ч)</w:t>
      </w:r>
    </w:p>
    <w:p w:rsidR="0049794A" w:rsidRDefault="0049794A" w:rsidP="0049794A">
      <w:pPr>
        <w:pStyle w:val="a3"/>
      </w:pPr>
      <w:r>
        <w:t xml:space="preserve">I. Диагностический блок </w:t>
      </w:r>
    </w:p>
    <w:p w:rsidR="0049794A" w:rsidRDefault="0049794A" w:rsidP="0049794A">
      <w:pPr>
        <w:pStyle w:val="a3"/>
      </w:pPr>
      <w:r>
        <w:t xml:space="preserve">Цели: </w:t>
      </w:r>
    </w:p>
    <w:p w:rsidR="0049794A" w:rsidRDefault="0049794A" w:rsidP="0049794A">
      <w:pPr>
        <w:pStyle w:val="a3"/>
      </w:pPr>
      <w:r>
        <w:t>Снижение эмоциональной напряжённости детей.</w:t>
      </w:r>
    </w:p>
    <w:p w:rsidR="0049794A" w:rsidRDefault="0049794A" w:rsidP="0049794A">
      <w:pPr>
        <w:pStyle w:val="a3"/>
      </w:pPr>
      <w:r>
        <w:t>Усвоение правил групповой работы.</w:t>
      </w:r>
    </w:p>
    <w:p w:rsidR="0049794A" w:rsidRDefault="0049794A" w:rsidP="0049794A">
      <w:pPr>
        <w:pStyle w:val="a3"/>
      </w:pPr>
      <w:r>
        <w:t>Эмоциональное понимание детьми своего поведения.</w:t>
      </w:r>
    </w:p>
    <w:p w:rsidR="0049794A" w:rsidRDefault="0049794A" w:rsidP="0049794A">
      <w:pPr>
        <w:pStyle w:val="a3"/>
      </w:pPr>
      <w:r>
        <w:t>Формирование навыков самоконтроля.</w:t>
      </w:r>
    </w:p>
    <w:p w:rsidR="0049794A" w:rsidRDefault="0049794A" w:rsidP="0049794A">
      <w:pPr>
        <w:pStyle w:val="a3"/>
      </w:pPr>
      <w:r>
        <w:t>II. Реконструктивно-формирующий блок</w:t>
      </w:r>
    </w:p>
    <w:p w:rsidR="0049794A" w:rsidRDefault="0049794A" w:rsidP="0049794A">
      <w:pPr>
        <w:pStyle w:val="a3"/>
      </w:pPr>
      <w:r>
        <w:t xml:space="preserve">Цели: </w:t>
      </w:r>
    </w:p>
    <w:p w:rsidR="0049794A" w:rsidRDefault="0049794A" w:rsidP="0049794A">
      <w:pPr>
        <w:pStyle w:val="a3"/>
      </w:pPr>
      <w:r>
        <w:t xml:space="preserve">Самопознание и </w:t>
      </w:r>
      <w:proofErr w:type="spellStart"/>
      <w:r>
        <w:t>самоосознание</w:t>
      </w:r>
      <w:proofErr w:type="spellEnd"/>
      <w:r>
        <w:t xml:space="preserve"> детьми своего "Я".</w:t>
      </w:r>
    </w:p>
    <w:p w:rsidR="0049794A" w:rsidRDefault="0049794A" w:rsidP="0049794A">
      <w:pPr>
        <w:pStyle w:val="a3"/>
      </w:pPr>
      <w:r>
        <w:t>Формирование умения понимать эмоциональное состояние другого человека, адекватно выражать и регулировать своё.</w:t>
      </w:r>
    </w:p>
    <w:p w:rsidR="0049794A" w:rsidRDefault="0049794A" w:rsidP="0049794A">
      <w:pPr>
        <w:pStyle w:val="a3"/>
      </w:pPr>
      <w:r>
        <w:t>Игровая коррекция агрессивности детей.</w:t>
      </w:r>
    </w:p>
    <w:p w:rsidR="0049794A" w:rsidRDefault="0049794A" w:rsidP="0049794A">
      <w:pPr>
        <w:pStyle w:val="a3"/>
      </w:pPr>
      <w:r>
        <w:t>Приобретение детьми конструктивных форм поведения и нового опыта общения.</w:t>
      </w:r>
    </w:p>
    <w:p w:rsidR="0049794A" w:rsidRDefault="0049794A" w:rsidP="0049794A">
      <w:pPr>
        <w:pStyle w:val="a3"/>
      </w:pPr>
      <w:r>
        <w:t>Формирование у детей навыков самоконтроля.</w:t>
      </w:r>
    </w:p>
    <w:p w:rsidR="0049794A" w:rsidRDefault="0049794A" w:rsidP="0049794A">
      <w:pPr>
        <w:pStyle w:val="a3"/>
      </w:pPr>
      <w:r>
        <w:t>Формирование нравственных представлений.</w:t>
      </w:r>
    </w:p>
    <w:p w:rsidR="0049794A" w:rsidRDefault="0049794A" w:rsidP="0049794A">
      <w:pPr>
        <w:pStyle w:val="a3"/>
      </w:pPr>
    </w:p>
    <w:p w:rsidR="0049794A" w:rsidRDefault="0049794A" w:rsidP="0049794A">
      <w:pPr>
        <w:pStyle w:val="a3"/>
      </w:pPr>
      <w:r>
        <w:t>III. Закрепляющий блок</w:t>
      </w:r>
    </w:p>
    <w:p w:rsidR="0049794A" w:rsidRDefault="0049794A" w:rsidP="0049794A">
      <w:pPr>
        <w:pStyle w:val="a3"/>
      </w:pPr>
      <w:r>
        <w:t xml:space="preserve">Цели: </w:t>
      </w:r>
    </w:p>
    <w:p w:rsidR="0049794A" w:rsidRDefault="0049794A" w:rsidP="0049794A">
      <w:pPr>
        <w:pStyle w:val="a3"/>
      </w:pPr>
      <w:r>
        <w:t>Закрепление приобретённого опыта общения, конструктивных форм поведения и эмоционального реагирования на конфликтную ситуацию.</w:t>
      </w:r>
    </w:p>
    <w:p w:rsidR="0049794A" w:rsidRDefault="0049794A" w:rsidP="0049794A">
      <w:pPr>
        <w:pStyle w:val="a3"/>
      </w:pPr>
      <w:r>
        <w:t>Закрепление умения понимать эмоциональное состояние другого человека, адекватно выражать и регулировать своё.</w:t>
      </w:r>
    </w:p>
    <w:p w:rsidR="0049794A" w:rsidRDefault="0049794A" w:rsidP="0049794A">
      <w:pPr>
        <w:pStyle w:val="a3"/>
      </w:pPr>
      <w:r>
        <w:t>Формирование нравственных представлений учеников.</w:t>
      </w:r>
    </w:p>
    <w:p w:rsidR="0049794A" w:rsidRDefault="0049794A" w:rsidP="0049794A">
      <w:pPr>
        <w:pStyle w:val="a3"/>
      </w:pPr>
      <w:r>
        <w:t>Способствование переносу приобретённых знаний и навыков в жизненные и социальные отношения детей.</w:t>
      </w:r>
    </w:p>
    <w:p w:rsidR="0049794A" w:rsidRDefault="0049794A" w:rsidP="0049794A">
      <w:pPr>
        <w:pStyle w:val="a3"/>
      </w:pPr>
      <w:r>
        <w:t xml:space="preserve">Закрепление навыков релаксации, </w:t>
      </w:r>
      <w:proofErr w:type="spellStart"/>
      <w:r>
        <w:t>саморегуляции</w:t>
      </w:r>
      <w:proofErr w:type="spellEnd"/>
      <w:r>
        <w:t xml:space="preserve"> и самоконтроля</w:t>
      </w:r>
    </w:p>
    <w:p w:rsidR="0049794A" w:rsidRDefault="0049794A" w:rsidP="0049794A">
      <w:r>
        <w:t xml:space="preserve">( </w:t>
      </w:r>
      <w:r>
        <w:rPr>
          <w:b/>
          <w:bCs/>
          <w:i/>
          <w:iCs/>
        </w:rPr>
        <w:t>Материал  исследования  и диагностики накоплен  банке  компьютерных данных для  служебного пользования</w:t>
      </w:r>
      <w:r>
        <w:t xml:space="preserve">)    </w:t>
      </w:r>
    </w:p>
    <w:p w:rsidR="0049794A" w:rsidRDefault="0049794A" w:rsidP="0049794A">
      <w:r>
        <w:t xml:space="preserve">4.3.  В течении  первого учебного полугодия  и  в конце учебного   года  в  8-9 классах   проведена  работа  по учебной  мотивации  и  профориентации   всего   92 уч-ся   .  По  результатам  обследования   подготовлена аналитическая  справка  для  представления администрации  школы  с  рекомендациями  для  использования  при  планировании  учебно-воспитательной  работы   и формирования  будущего  10 класса. . По четвертям  в течении учебного года  отдельно  для  9 – 11 -тих  классов   по  группам были  проведены  занятия  по  самопознанию и профессиональному   определению.     В целях выявления проблем в организации учебного процесса и получения обратной связи об эффективности учебного процесса, всего опрошено более  75  учащихся  старшеклассников  и результаты   после обработки  представляются    в учебную   часть  администрации школы. </w:t>
      </w:r>
    </w:p>
    <w:p w:rsidR="0049794A" w:rsidRDefault="0049794A" w:rsidP="0049794A">
      <w:r>
        <w:t xml:space="preserve">4.4.  Наиболее  целенаправленная  работа  психологической  службой школы  в течении учебного  года  была  проведена  с учащимися  выпускного  11 –го класса. Первоначально  повторно  были  изучены  направленности учащихся  по  социумам « Моя  будущая  профессия» , « Как  я готовлюсь   к  сдаче ЕГЭ» , « Уровень  тревожности  в  процессе  обучения  в 11 классе  и степень  подготовленности  к  итоговой  аттестации»  По  результатам  обследования  составлены  рекомендация  и  советы  психолога  выпускнику  по тем :  « Как  научиться  сдавать  экзамены» </w:t>
      </w:r>
    </w:p>
    <w:p w:rsidR="0049794A" w:rsidRDefault="0049794A" w:rsidP="0049794A">
      <w:pPr>
        <w:jc w:val="center"/>
        <w:rPr>
          <w:b/>
          <w:sz w:val="24"/>
          <w:szCs w:val="24"/>
        </w:rPr>
      </w:pPr>
      <w:r>
        <w:rPr>
          <w:b/>
          <w:iCs/>
          <w:sz w:val="24"/>
          <w:szCs w:val="24"/>
        </w:rPr>
        <w:t>Диагностический а</w:t>
      </w:r>
      <w:r>
        <w:rPr>
          <w:b/>
          <w:sz w:val="24"/>
          <w:szCs w:val="24"/>
        </w:rPr>
        <w:t xml:space="preserve">нализ результатов  социально-психологической адаптации учащихся 5- </w:t>
      </w:r>
      <w:proofErr w:type="spellStart"/>
      <w:r>
        <w:rPr>
          <w:b/>
          <w:sz w:val="24"/>
          <w:szCs w:val="24"/>
        </w:rPr>
        <w:t>х</w:t>
      </w:r>
      <w:proofErr w:type="spellEnd"/>
      <w:r>
        <w:rPr>
          <w:b/>
          <w:sz w:val="24"/>
          <w:szCs w:val="24"/>
        </w:rPr>
        <w:t xml:space="preserve">  классов  к школьному обучению </w:t>
      </w:r>
      <w:r>
        <w:rPr>
          <w:b/>
          <w:iCs/>
          <w:sz w:val="24"/>
          <w:szCs w:val="24"/>
        </w:rPr>
        <w:t xml:space="preserve"> МБОУ СОШ №-43 </w:t>
      </w:r>
      <w:r>
        <w:rPr>
          <w:b/>
          <w:sz w:val="24"/>
          <w:szCs w:val="24"/>
        </w:rPr>
        <w:t>в 2015-2016 учебном году</w:t>
      </w:r>
    </w:p>
    <w:p w:rsidR="0049794A" w:rsidRDefault="0049794A" w:rsidP="0049794A"/>
    <w:p w:rsidR="0049794A" w:rsidRDefault="0049794A" w:rsidP="0049794A">
      <w:pPr>
        <w:rPr>
          <w:b/>
          <w:u w:val="single"/>
        </w:rPr>
      </w:pPr>
      <w:r>
        <w:rPr>
          <w:i/>
          <w:iCs/>
          <w:u w:val="single"/>
        </w:rPr>
        <w:t> </w:t>
      </w:r>
      <w:r>
        <w:rPr>
          <w:b/>
          <w:iCs/>
          <w:u w:val="single"/>
        </w:rPr>
        <w:t>Дата: октябрь – ноябрь 2015 года</w:t>
      </w:r>
    </w:p>
    <w:p w:rsidR="0049794A" w:rsidRDefault="0049794A" w:rsidP="0049794A">
      <w:pPr>
        <w:jc w:val="center"/>
        <w:rPr>
          <w:b/>
        </w:rPr>
      </w:pPr>
      <w:r>
        <w:rPr>
          <w:b/>
          <w:iCs/>
        </w:rPr>
        <w:t>Виды работ: анкетирование, методика незаконченного предложения, проективная методика.</w:t>
      </w:r>
    </w:p>
    <w:p w:rsidR="0049794A" w:rsidRDefault="0049794A" w:rsidP="0049794A">
      <w:r>
        <w:rPr>
          <w:b/>
          <w:iCs/>
        </w:rPr>
        <w:t>Количество учащихся: обследовано 36  учащихся</w:t>
      </w:r>
      <w:r>
        <w:rPr>
          <w:i/>
          <w:iCs/>
        </w:rPr>
        <w:t>.</w:t>
      </w:r>
    </w:p>
    <w:p w:rsidR="0049794A" w:rsidRDefault="0049794A" w:rsidP="0049794A">
      <w:r>
        <w:lastRenderedPageBreak/>
        <w:t xml:space="preserve">           Согласно плану работы психологической службы  на 2015-2016 </w:t>
      </w:r>
      <w:proofErr w:type="spellStart"/>
      <w:r>
        <w:t>уч</w:t>
      </w:r>
      <w:proofErr w:type="spellEnd"/>
      <w:r>
        <w:t>. год, с учащимися 5 классов  проведено диагностическое исследование с целью определения проблем в период  адаптации учащихся при переходе к обучению в среднем звене  через следующие задачи:</w:t>
      </w:r>
    </w:p>
    <w:p w:rsidR="0049794A" w:rsidRDefault="0049794A" w:rsidP="0049794A">
      <w:r>
        <w:t>-  определения уровня школьной мотивации учащихся;</w:t>
      </w:r>
    </w:p>
    <w:p w:rsidR="0049794A" w:rsidRDefault="0049794A" w:rsidP="0049794A">
      <w:r>
        <w:t>- выявление чувств, которые  учащиеся испытывают в школе;</w:t>
      </w:r>
    </w:p>
    <w:p w:rsidR="0049794A" w:rsidRDefault="0049794A" w:rsidP="0049794A">
      <w:r>
        <w:t>- определение направления работы по оказанию необходимой помощи детям в адаптации к обучению в среднем звене (в группе и индивидуально).</w:t>
      </w:r>
    </w:p>
    <w:p w:rsidR="0049794A" w:rsidRDefault="0049794A" w:rsidP="0049794A">
      <w:r>
        <w:t xml:space="preserve">Уровень школьной мотивации учащихся определялся по методике </w:t>
      </w:r>
      <w:proofErr w:type="spellStart"/>
      <w:r>
        <w:t>Лускановой</w:t>
      </w:r>
      <w:proofErr w:type="spellEnd"/>
      <w:r>
        <w:t>,  которая предполагает заполнение  анкеты и рисования рисунка на тему «Что мне нравится в школе». После анализа ответов на вопросы анкеты и анализа рисунков получены следующие результаты:</w:t>
      </w:r>
    </w:p>
    <w:p w:rsidR="0049794A" w:rsidRDefault="0049794A" w:rsidP="0049794A">
      <w:pPr>
        <w:numPr>
          <w:ilvl w:val="0"/>
          <w:numId w:val="5"/>
        </w:numPr>
        <w:spacing w:after="0" w:line="240" w:lineRule="auto"/>
        <w:rPr>
          <w:b/>
        </w:rPr>
      </w:pPr>
      <w:r>
        <w:rPr>
          <w:b/>
          <w:bCs/>
          <w:i/>
          <w:iCs/>
        </w:rPr>
        <w:t>Высокий уровень мотивации уч-ся 5-а  – 4</w:t>
      </w:r>
      <w:r>
        <w:rPr>
          <w:b/>
          <w:iCs/>
        </w:rPr>
        <w:t xml:space="preserve">человек– 23,2%;   5-б </w:t>
      </w:r>
      <w:proofErr w:type="spellStart"/>
      <w:r>
        <w:rPr>
          <w:b/>
          <w:iCs/>
        </w:rPr>
        <w:t>кл</w:t>
      </w:r>
      <w:proofErr w:type="spellEnd"/>
      <w:r>
        <w:rPr>
          <w:b/>
          <w:iCs/>
        </w:rPr>
        <w:t xml:space="preserve"> -9 человек-46,8%</w:t>
      </w:r>
    </w:p>
    <w:p w:rsidR="0049794A" w:rsidRDefault="0049794A" w:rsidP="0049794A">
      <w:r>
        <w:t>         У таких детей есть познавательный мотив, стремление наиболее успешно выполнять все предъявляемые школой требования. Ученики четко следуют всем указаниям учителя, добросовестны и ответственны, сильно переживают, если получают неудовлетворительные оценки. В рисунках на школьную тему они изображают учителя у доски, процесс урока, учебный материал и т.п.</w:t>
      </w:r>
    </w:p>
    <w:p w:rsidR="0049794A" w:rsidRDefault="0049794A" w:rsidP="0049794A">
      <w:pPr>
        <w:numPr>
          <w:ilvl w:val="0"/>
          <w:numId w:val="6"/>
        </w:numPr>
        <w:spacing w:after="0" w:line="240" w:lineRule="auto"/>
      </w:pPr>
      <w:r>
        <w:rPr>
          <w:b/>
          <w:bCs/>
          <w:i/>
          <w:iCs/>
        </w:rPr>
        <w:t xml:space="preserve">Средний уровень мотивации -5-а </w:t>
      </w:r>
      <w:proofErr w:type="spellStart"/>
      <w:r>
        <w:rPr>
          <w:b/>
          <w:bCs/>
          <w:i/>
          <w:iCs/>
        </w:rPr>
        <w:t>кл</w:t>
      </w:r>
      <w:proofErr w:type="spellEnd"/>
      <w:r>
        <w:rPr>
          <w:b/>
          <w:bCs/>
          <w:i/>
          <w:iCs/>
        </w:rPr>
        <w:t>- 7-</w:t>
      </w:r>
      <w:r>
        <w:rPr>
          <w:b/>
          <w:iCs/>
        </w:rPr>
        <w:t>человек – 40,6 %</w:t>
      </w:r>
      <w:r>
        <w:rPr>
          <w:i/>
          <w:iCs/>
        </w:rPr>
        <w:t> .    </w:t>
      </w:r>
      <w:r>
        <w:t>                          </w:t>
      </w:r>
    </w:p>
    <w:p w:rsidR="0049794A" w:rsidRDefault="0049794A" w:rsidP="0049794A">
      <w:r>
        <w:t>         Подобные показатели имеют большинство учащихся пятых  классов, успешно справляющихся с учебной деятельностью. В рисунках на школьную тему они также изображают учебные ситуации, а при ответах на вопросы проявляют меньшую зависимость от жестких требований и норм. Подобный уровень мотивации является средней нормой.</w:t>
      </w:r>
    </w:p>
    <w:p w:rsidR="0049794A" w:rsidRDefault="0049794A" w:rsidP="0049794A">
      <w:pPr>
        <w:numPr>
          <w:ilvl w:val="0"/>
          <w:numId w:val="7"/>
        </w:numPr>
        <w:spacing w:after="0" w:line="240" w:lineRule="auto"/>
        <w:rPr>
          <w:b/>
        </w:rPr>
      </w:pPr>
      <w:r>
        <w:rPr>
          <w:b/>
          <w:bCs/>
          <w:i/>
          <w:iCs/>
        </w:rPr>
        <w:t xml:space="preserve">Положительное отношение к школе 5-а  </w:t>
      </w:r>
      <w:proofErr w:type="spellStart"/>
      <w:r>
        <w:rPr>
          <w:b/>
          <w:bCs/>
          <w:i/>
          <w:iCs/>
        </w:rPr>
        <w:t>кл</w:t>
      </w:r>
      <w:proofErr w:type="spellEnd"/>
      <w:r>
        <w:rPr>
          <w:b/>
          <w:bCs/>
          <w:i/>
          <w:iCs/>
        </w:rPr>
        <w:t xml:space="preserve">- </w:t>
      </w:r>
      <w:r>
        <w:t> </w:t>
      </w:r>
      <w:r>
        <w:rPr>
          <w:b/>
        </w:rPr>
        <w:t>– 9  человек</w:t>
      </w:r>
      <w:r>
        <w:t xml:space="preserve"> – </w:t>
      </w:r>
      <w:r>
        <w:rPr>
          <w:b/>
        </w:rPr>
        <w:t>52,2 %;  5-б кл-13-67,6%.</w:t>
      </w:r>
    </w:p>
    <w:p w:rsidR="0049794A" w:rsidRDefault="0049794A" w:rsidP="0049794A">
      <w:r>
        <w:t>        Такие дети достаточно благополучно чувствуют себя в школе, однако чаще ходят в школу, чтобы общаться с друзьями, с учителем.  Познавательные мотивы у таких детей сформированы в меньшей степени, и учебный процесс их мало привлекает. В рисунках на школьную тему такие ученики изображают, как правило, школьные, но не учебные ситуации.</w:t>
      </w:r>
    </w:p>
    <w:p w:rsidR="0049794A" w:rsidRDefault="0049794A" w:rsidP="0049794A">
      <w:pPr>
        <w:numPr>
          <w:ilvl w:val="0"/>
          <w:numId w:val="8"/>
        </w:numPr>
        <w:spacing w:after="0" w:line="240" w:lineRule="auto"/>
      </w:pPr>
      <w:r>
        <w:rPr>
          <w:b/>
          <w:bCs/>
          <w:i/>
          <w:iCs/>
        </w:rPr>
        <w:t xml:space="preserve">Низкий уровень школьной мотивации 5-а  </w:t>
      </w:r>
      <w:proofErr w:type="spellStart"/>
      <w:r>
        <w:rPr>
          <w:b/>
          <w:bCs/>
          <w:i/>
          <w:iCs/>
        </w:rPr>
        <w:t>кл</w:t>
      </w:r>
      <w:proofErr w:type="spellEnd"/>
      <w:r>
        <w:rPr>
          <w:b/>
          <w:bCs/>
          <w:i/>
          <w:iCs/>
        </w:rPr>
        <w:t xml:space="preserve"> -7</w:t>
      </w:r>
      <w:r>
        <w:rPr>
          <w:b/>
        </w:rPr>
        <w:t>человека –  40,6%;  5-б-кл-4 человек – 21%</w:t>
      </w:r>
    </w:p>
    <w:p w:rsidR="0049794A" w:rsidRDefault="0049794A" w:rsidP="0049794A">
      <w:r>
        <w:t>       Эти дети посещают школу неохотно, предпочитают пропускать занятия. На уроках часто занимаются посторонними делами, играми. Испытывают серьезные затруднения в учебной деятельности. Находятся в состоянии неустойчивой адаптации к школе. В рисунках на школьную тему такие дети изображают игровые сюжеты, хотя косвенно они связаны со школой.</w:t>
      </w:r>
    </w:p>
    <w:p w:rsidR="0049794A" w:rsidRDefault="0049794A" w:rsidP="0049794A">
      <w:r>
        <w:t xml:space="preserve">Эти результаты говорят о том, что ещё не у всех учащихся 5 классов сформирована учебная мотивация, они не прошли адаптационный период к новым учебным условиям в средней школе. Поэтому запланировано   проведение коррекционных занятий для </w:t>
      </w:r>
      <w:proofErr w:type="spellStart"/>
      <w:r>
        <w:t>дезадаптационных</w:t>
      </w:r>
      <w:proofErr w:type="spellEnd"/>
      <w:r>
        <w:t xml:space="preserve"> учащихся 5 классов.</w:t>
      </w:r>
    </w:p>
    <w:p w:rsidR="0049794A" w:rsidRDefault="0049794A" w:rsidP="0049794A">
      <w:pPr>
        <w:rPr>
          <w:b/>
          <w:i/>
          <w:iCs/>
        </w:rPr>
      </w:pPr>
      <w:r>
        <w:lastRenderedPageBreak/>
        <w:t>      Хорошие  результаты показала  диагностика  по отношению к школе и учебным предметам. Учащимся  обоих 5-х  классов  нравится общаться с новыми учителями и классным руководителем. В школе они испытывают симпатию к учителям (</w:t>
      </w:r>
      <w:r>
        <w:rPr>
          <w:b/>
        </w:rPr>
        <w:t>16 чел</w:t>
      </w:r>
      <w:r>
        <w:t xml:space="preserve">.), радость и усталость </w:t>
      </w:r>
      <w:r>
        <w:rPr>
          <w:b/>
        </w:rPr>
        <w:t>(17 чел.),</w:t>
      </w:r>
      <w:r>
        <w:t xml:space="preserve"> благодарность и беспокойство </w:t>
      </w:r>
      <w:r>
        <w:rPr>
          <w:b/>
        </w:rPr>
        <w:t>(18 чел</w:t>
      </w:r>
      <w:r>
        <w:t>.).  Пятиклассникам не нравится то, что увеличилось количество уроков и домашних заданий (</w:t>
      </w:r>
      <w:r>
        <w:rPr>
          <w:b/>
        </w:rPr>
        <w:t>18 чел.,50%</w:t>
      </w:r>
      <w:r>
        <w:t xml:space="preserve">).  Усталость объясняется тем, что увеличилось количество предметов, а также  в связи с обучением  во второй смене  второй половине астрономического дня ,когда  энергетический  и активный двигательный   уровень замедляется  в детской психике  , поэтому адаптация к условиям обучения в средней школе проходит в </w:t>
      </w:r>
      <w:proofErr w:type="spellStart"/>
      <w:r>
        <w:rPr>
          <w:b/>
        </w:rPr>
        <w:t>более</w:t>
      </w:r>
      <w:r>
        <w:rPr>
          <w:b/>
          <w:i/>
          <w:iCs/>
        </w:rPr>
        <w:t>сложных</w:t>
      </w:r>
      <w:proofErr w:type="spellEnd"/>
      <w:r>
        <w:rPr>
          <w:b/>
          <w:i/>
          <w:iCs/>
        </w:rPr>
        <w:t xml:space="preserve"> условиях. </w:t>
      </w:r>
    </w:p>
    <w:p w:rsidR="0049794A" w:rsidRDefault="0049794A" w:rsidP="0049794A">
      <w:pPr>
        <w:rPr>
          <w:b/>
        </w:rPr>
      </w:pPr>
      <w:r>
        <w:rPr>
          <w:b/>
          <w:i/>
          <w:iCs/>
        </w:rPr>
        <w:t>Переход из начального в среднее звено традиционно считается одной из наиболее педагогически сложных школьных проблем, а период адаптации в 5-</w:t>
      </w:r>
      <w:r>
        <w:rPr>
          <w:b/>
          <w:i/>
          <w:iCs/>
        </w:rPr>
        <w:softHyphen/>
        <w:t>м классе – одним из труднейших периодов школьного обучения.</w:t>
      </w:r>
    </w:p>
    <w:p w:rsidR="0049794A" w:rsidRDefault="0049794A" w:rsidP="0049794A">
      <w:pPr>
        <w:rPr>
          <w:b/>
          <w:u w:val="single"/>
        </w:rPr>
      </w:pPr>
      <w:r>
        <w:rPr>
          <w:i/>
          <w:iCs/>
        </w:rPr>
        <w:t xml:space="preserve">        </w:t>
      </w:r>
      <w:r>
        <w:rPr>
          <w:b/>
          <w:iCs/>
          <w:u w:val="single"/>
        </w:rPr>
        <w:t>Обработка данных полученных  в результате диагностики уровня школьной</w:t>
      </w:r>
      <w:r>
        <w:rPr>
          <w:b/>
          <w:u w:val="single"/>
        </w:rPr>
        <w:t xml:space="preserve"> тревожности по методике </w:t>
      </w:r>
      <w:proofErr w:type="spellStart"/>
      <w:r>
        <w:rPr>
          <w:b/>
          <w:u w:val="single"/>
        </w:rPr>
        <w:t>Филлипса</w:t>
      </w:r>
      <w:proofErr w:type="spellEnd"/>
      <w:r>
        <w:rPr>
          <w:b/>
          <w:u w:val="single"/>
        </w:rPr>
        <w:t xml:space="preserve"> в 5 классах, позволила сделать следующие выводы: </w:t>
      </w:r>
    </w:p>
    <w:p w:rsidR="0049794A" w:rsidRDefault="0049794A" w:rsidP="0049794A">
      <w:r>
        <w:t xml:space="preserve">    -  </w:t>
      </w:r>
      <w:r>
        <w:rPr>
          <w:b/>
          <w:u w:val="single"/>
        </w:rPr>
        <w:t>в 5-а  классе</w:t>
      </w:r>
      <w:r>
        <w:t xml:space="preserve">  низкий уровень общей тревожности в  учебно-воспитательном  комплексе  в целом  наблюдается у 8 человек  ( 64,4%  от общего </w:t>
      </w:r>
      <w:proofErr w:type="spellStart"/>
      <w:r>
        <w:t>числаопрошенных</w:t>
      </w:r>
      <w:proofErr w:type="spellEnd"/>
      <w:r>
        <w:t xml:space="preserve">),   </w:t>
      </w:r>
    </w:p>
    <w:p w:rsidR="0049794A" w:rsidRDefault="0049794A" w:rsidP="0049794A">
      <w:r>
        <w:t>повышенный у 6 учеников (35%), высокий уровень тревожности не обнаружен 3 уч-ся..  </w:t>
      </w:r>
    </w:p>
    <w:p w:rsidR="0049794A" w:rsidRDefault="0049794A" w:rsidP="0049794A">
      <w:r>
        <w:t xml:space="preserve">           Повышенный уровень тревожности по классу, проблемы и страхи в отношениях с учителями, выявлен у 7 учащихся (40.6%) от общего числа опрошенных.</w:t>
      </w:r>
    </w:p>
    <w:p w:rsidR="0049794A" w:rsidRDefault="0049794A" w:rsidP="0049794A">
      <w:r>
        <w:t xml:space="preserve">    -  </w:t>
      </w:r>
      <w:r>
        <w:rPr>
          <w:b/>
          <w:u w:val="single"/>
        </w:rPr>
        <w:t>в 5-б  классе</w:t>
      </w:r>
      <w:r>
        <w:t xml:space="preserve">  низкий уровень общей тревожности в  учебно-воспитательном  комплексе  в целом  наблюдается у 5 человек  (  26%  от общего числа опрошенных),   </w:t>
      </w:r>
    </w:p>
    <w:p w:rsidR="0049794A" w:rsidRDefault="0049794A" w:rsidP="0049794A">
      <w:r>
        <w:t xml:space="preserve">Повышенный  у  7 учеников (36,4%), высокий уровень тревожности не обнаружен 2 уч-ся..  </w:t>
      </w:r>
    </w:p>
    <w:p w:rsidR="0049794A" w:rsidRDefault="0049794A" w:rsidP="0049794A">
      <w:r>
        <w:t xml:space="preserve">           Повышенный уровень тревожности по классу, проблемы и страхи в отношениях с учителями, выявлен у 8 учащихся (41,6%) от общего числа опрошенных.</w:t>
      </w:r>
    </w:p>
    <w:p w:rsidR="0049794A" w:rsidRDefault="0049794A" w:rsidP="0049794A">
      <w:r>
        <w:t xml:space="preserve">Проведенная работа по адаптации в этих классах помогла снизить уровень тревожности. Для снятия уровня тревожности, возможности более легкой адаптации к среднему звену школы были проведены </w:t>
      </w:r>
      <w:proofErr w:type="spellStart"/>
      <w:r>
        <w:t>тренинговые</w:t>
      </w:r>
      <w:proofErr w:type="spellEnd"/>
      <w:r>
        <w:t xml:space="preserve"> групповые занятия с учащимися 5 класса  по теме «День рождения класса», «Мой 5 класс», « Я и моё окружение», индивидуальные и групповые  беседы.</w:t>
      </w:r>
    </w:p>
    <w:p w:rsidR="0049794A" w:rsidRDefault="0049794A" w:rsidP="0049794A">
      <w:r>
        <w:lastRenderedPageBreak/>
        <w:t>         В период адаптации учащихся 5 класса к условиям среднего  звена  обучения  педагогом- психологом были посещены уроки у разных предметников, велись  индивидуальные консультации для учителей, учеников.</w:t>
      </w:r>
    </w:p>
    <w:p w:rsidR="0049794A" w:rsidRDefault="0049794A" w:rsidP="0049794A">
      <w:r>
        <w:rPr>
          <w:b/>
          <w:bCs/>
        </w:rPr>
        <w:t>Вывод:</w:t>
      </w:r>
      <w:r>
        <w:t> в  целом в  обоих  5 –</w:t>
      </w:r>
      <w:proofErr w:type="spellStart"/>
      <w:r>
        <w:t>х</w:t>
      </w:r>
      <w:proofErr w:type="spellEnd"/>
      <w:r>
        <w:t xml:space="preserve"> классах  преобладает благоприятная психологическая  атмосфера, учащиеся – особенно  девочки  переживают за свои школьные успехи и успехи товарищей. Пятиклассники желают  и  хотят принимать   самое  активное   участие в общественной жизни класса  и   школы: конкурсах,  олимпиадах, концертах, спортивных соревнованиях.</w:t>
      </w:r>
    </w:p>
    <w:p w:rsidR="0049794A" w:rsidRDefault="0049794A" w:rsidP="0049794A">
      <w:r>
        <w:rPr>
          <w:b/>
          <w:bCs/>
        </w:rPr>
        <w:t>Рекомендации  учителю  и родителям.</w:t>
      </w:r>
    </w:p>
    <w:p w:rsidR="0049794A" w:rsidRDefault="0049794A" w:rsidP="0049794A">
      <w:r>
        <w:t>*Учителю и родителям необходимо обращать особое внимание на усвоение учебной задачи ребенком; при возникновении трудностей обязательно четкое прояснение учебного материала до тех пор, пока ребенок не поймет. Для этого необходимо знать (пронаблюдать), какие анализаторы у ребёнка : (слуховой, визуальный,  жестикуляторные  двигательные)  задействованы в принятии и понимании задания.</w:t>
      </w:r>
    </w:p>
    <w:p w:rsidR="0049794A" w:rsidRDefault="0049794A" w:rsidP="0049794A">
      <w:r>
        <w:t>* Классным  руководителям, обратить внимание на межличностные отношения в классе, выявить лидеров, отверженных детей. Помочь детскому коллективу развиваться без серьезных конфликтных ситуаций, научить бесконфликтному общению.</w:t>
      </w:r>
    </w:p>
    <w:p w:rsidR="0049794A" w:rsidRDefault="0049794A" w:rsidP="0049794A">
      <w:r>
        <w:t>* Преподавателям и родителям необходимы совместные встречи, в процессе которых отслеживались бы результаты успехов или неуспехов каждого ребенка, а также разбирались причины и пути преодоления трудностей в обучении.</w:t>
      </w:r>
    </w:p>
    <w:p w:rsidR="0049794A" w:rsidRDefault="0049794A" w:rsidP="0049794A">
      <w:r>
        <w:t>*Учителю в своих наблюдениях необходимо уделить особое внимание тем сторонам поведения и деятельности, которые в наибольшей степени отражают характер адаптации к школьной среде.</w:t>
      </w:r>
    </w:p>
    <w:p w:rsidR="0049794A" w:rsidRDefault="0049794A" w:rsidP="0049794A">
      <w:r>
        <w:t>*Учителям-предметникам проводить опрос, не нагнетая обстановку в классе. Желательно вызывать ребят по имени и фамилии. При неудачном ответе ученика не одергивать, не стыдить, не упрекать, не отчитывать в присутствии всего класса. Чувство юмора хорошо помогает убрать напряжение в классе, «разбавляет» обстановку. Необходимо поддерживать ситуацию успешности. Постараться проявлять искренний интерес к каждому учащемуся.</w:t>
      </w:r>
    </w:p>
    <w:p w:rsidR="0049794A" w:rsidRDefault="0049794A" w:rsidP="0049794A">
      <w:r>
        <w:rPr>
          <w:b/>
          <w:bCs/>
        </w:rPr>
        <w:t>Рекомендации родителям.</w:t>
      </w:r>
    </w:p>
    <w:p w:rsidR="0049794A" w:rsidRDefault="0049794A" w:rsidP="0049794A">
      <w:pPr>
        <w:numPr>
          <w:ilvl w:val="0"/>
          <w:numId w:val="9"/>
        </w:numPr>
        <w:spacing w:after="0" w:line="240" w:lineRule="auto"/>
      </w:pPr>
      <w:r>
        <w:t>Необходимо понять и принять тревогу ребенка - он имеет на нее полное право. Интересуйтесь его жизнью, мыслями, чувствами, страхами. Научите его говорить об этом, вместе обсуждайте ситуации из школьной жизни, вместе ищите выход. Учите делать полезный вывод из пережитых неприятных ситуаций. Ребенок должен быть уверен, что всегда может обратиться к Вам за помощью и советом.</w:t>
      </w:r>
    </w:p>
    <w:p w:rsidR="0049794A" w:rsidRDefault="0049794A" w:rsidP="0049794A">
      <w:pPr>
        <w:numPr>
          <w:ilvl w:val="0"/>
          <w:numId w:val="9"/>
        </w:numPr>
        <w:spacing w:after="0" w:line="240" w:lineRule="auto"/>
      </w:pPr>
      <w:r>
        <w:t>Помогайте ребенку преодолеть тревогу - создавайте условия, в которых ему будет менее страшно.</w:t>
      </w:r>
    </w:p>
    <w:p w:rsidR="0049794A" w:rsidRDefault="0049794A" w:rsidP="0049794A">
      <w:pPr>
        <w:numPr>
          <w:ilvl w:val="0"/>
          <w:numId w:val="9"/>
        </w:numPr>
        <w:spacing w:after="0" w:line="240" w:lineRule="auto"/>
      </w:pPr>
      <w:r>
        <w:t>Если в школе ребенок пропустил из-за болезни много дней, попробуйте сделать его возвращение постепенным.</w:t>
      </w:r>
    </w:p>
    <w:p w:rsidR="0049794A" w:rsidRDefault="0049794A" w:rsidP="0049794A">
      <w:pPr>
        <w:numPr>
          <w:ilvl w:val="0"/>
          <w:numId w:val="9"/>
        </w:numPr>
        <w:spacing w:after="0" w:line="240" w:lineRule="auto"/>
      </w:pPr>
      <w:r>
        <w:t>Заранее готовьте тревожного ребенка к жизненным переменам и важным событиям - оговаривайте то, что будет происходить.</w:t>
      </w:r>
    </w:p>
    <w:p w:rsidR="0049794A" w:rsidRDefault="0049794A" w:rsidP="0049794A">
      <w:pPr>
        <w:numPr>
          <w:ilvl w:val="0"/>
          <w:numId w:val="9"/>
        </w:numPr>
        <w:spacing w:after="0" w:line="240" w:lineRule="auto"/>
      </w:pPr>
      <w:r>
        <w:lastRenderedPageBreak/>
        <w:t>Не пытайтесь повысить работоспособность такого ребенка, описывая предстоящие трудности в черных красках. Например, подчеркивая, какая серьезная контрольная его ждет.</w:t>
      </w:r>
    </w:p>
    <w:p w:rsidR="0049794A" w:rsidRDefault="0049794A" w:rsidP="0049794A">
      <w:pPr>
        <w:numPr>
          <w:ilvl w:val="0"/>
          <w:numId w:val="9"/>
        </w:numPr>
        <w:spacing w:after="0" w:line="240" w:lineRule="auto"/>
      </w:pPr>
      <w:r>
        <w:t>Важно научить ребенка ставить перед собой небольшие конкретные цели и достигать их. </w:t>
      </w:r>
    </w:p>
    <w:p w:rsidR="0049794A" w:rsidRDefault="0049794A" w:rsidP="0049794A">
      <w:pPr>
        <w:numPr>
          <w:ilvl w:val="0"/>
          <w:numId w:val="9"/>
        </w:numPr>
        <w:spacing w:after="0" w:line="240" w:lineRule="auto"/>
      </w:pPr>
      <w:r>
        <w:t>Помочь ребенку преодолеть чувство тревоги можно с помощью объятий, поцелуев, поглаживания по голове, т.е. телесного контакта.</w:t>
      </w:r>
    </w:p>
    <w:p w:rsidR="0049794A" w:rsidRDefault="0049794A" w:rsidP="0049794A">
      <w:pPr>
        <w:numPr>
          <w:ilvl w:val="0"/>
          <w:numId w:val="9"/>
        </w:numPr>
        <w:spacing w:after="0" w:line="240" w:lineRule="auto"/>
      </w:pPr>
      <w:r>
        <w:t>Общаясь с ребенком, не подрывайте авторитет других значимых для него людей.</w:t>
      </w:r>
    </w:p>
    <w:p w:rsidR="0049794A" w:rsidRDefault="0049794A" w:rsidP="0049794A">
      <w:pPr>
        <w:numPr>
          <w:ilvl w:val="0"/>
          <w:numId w:val="9"/>
        </w:numPr>
        <w:spacing w:after="0" w:line="240" w:lineRule="auto"/>
      </w:pPr>
      <w:r>
        <w:t>Будьте последовательны в своих действиях, не запрещайте ребенку без всяких причин то, что вы разрешали раньше.</w:t>
      </w:r>
    </w:p>
    <w:p w:rsidR="0049794A" w:rsidRDefault="0049794A" w:rsidP="0049794A">
      <w:pPr>
        <w:numPr>
          <w:ilvl w:val="0"/>
          <w:numId w:val="9"/>
        </w:numPr>
        <w:spacing w:after="0" w:line="240" w:lineRule="auto"/>
      </w:pPr>
      <w:r>
        <w:t>Учитывайте возможности детей, не требуйте от них того, что они не могут выполнить. Если ребенку с трудом дается какой-либо учебный предмет, лучше лишний раз помогите ему и окажите поддержку, а при достижении даже малейших успехов не забудьте похвалить.</w:t>
      </w:r>
    </w:p>
    <w:p w:rsidR="0049794A" w:rsidRDefault="0049794A" w:rsidP="0049794A">
      <w:pPr>
        <w:numPr>
          <w:ilvl w:val="0"/>
          <w:numId w:val="9"/>
        </w:numPr>
        <w:spacing w:after="0" w:line="240" w:lineRule="auto"/>
      </w:pPr>
      <w:r>
        <w:t>Доверяйте ребенку, будьте с ним честными и принимайте таким, какой он есть.</w:t>
      </w:r>
    </w:p>
    <w:p w:rsidR="0049794A" w:rsidRDefault="0049794A" w:rsidP="0049794A">
      <w:pPr>
        <w:numPr>
          <w:ilvl w:val="0"/>
          <w:numId w:val="9"/>
        </w:numPr>
        <w:spacing w:after="0" w:line="240" w:lineRule="auto"/>
      </w:pPr>
      <w:r>
        <w:t>Если по каким-либо объективным причинам ребенку трудно учиться, выберите для него кружок по душе, чтобы занятия в нем приносили ему радость и он не чувствовал себя ущемленным.</w:t>
      </w:r>
    </w:p>
    <w:p w:rsidR="0049794A" w:rsidRDefault="0049794A" w:rsidP="0049794A">
      <w:r>
        <w:t> </w:t>
      </w:r>
    </w:p>
    <w:p w:rsidR="0049794A" w:rsidRDefault="0049794A" w:rsidP="0049794A"/>
    <w:p w:rsidR="0049794A" w:rsidRDefault="0049794A" w:rsidP="0049794A">
      <w:pPr>
        <w:jc w:val="center"/>
        <w:rPr>
          <w:b/>
        </w:rPr>
      </w:pPr>
      <w:r>
        <w:rPr>
          <w:b/>
        </w:rPr>
        <w:t>Аналитическая диагностика  по  предварительной   работе  хода  подготовки  выпускников к  сдаче  ЕГЭ   на  28  января   2015 года и 12 марта 2016 г .</w:t>
      </w:r>
    </w:p>
    <w:p w:rsidR="0049794A" w:rsidRDefault="0049794A" w:rsidP="0049794A">
      <w:pPr>
        <w:rPr>
          <w:b/>
        </w:rPr>
      </w:pPr>
    </w:p>
    <w:p w:rsidR="0049794A" w:rsidRDefault="0049794A" w:rsidP="0049794A">
      <w:pPr>
        <w:rPr>
          <w:rStyle w:val="a5"/>
        </w:rPr>
      </w:pPr>
      <w:r>
        <w:rPr>
          <w:rStyle w:val="a5"/>
        </w:rPr>
        <w:t>С целью  проверки  продолжения    хода  подготовки  выпускников  к  сдаче  ЕГЭ  в  2014-2015 учебном году ,  согласно  разработанного плана  социально-психологической службы  школы  с  30  по 31  января  2015 г.  была  проведена   работу  двум  направлениям:</w:t>
      </w:r>
    </w:p>
    <w:p w:rsidR="0049794A" w:rsidRDefault="0049794A" w:rsidP="0049794A">
      <w:pPr>
        <w:numPr>
          <w:ilvl w:val="0"/>
          <w:numId w:val="10"/>
        </w:numPr>
        <w:spacing w:after="0" w:line="240" w:lineRule="auto"/>
        <w:rPr>
          <w:rStyle w:val="a5"/>
        </w:rPr>
      </w:pPr>
      <w:r>
        <w:rPr>
          <w:rStyle w:val="a5"/>
        </w:rPr>
        <w:t>Диагностика  уровня тревожности  учащихся  11 го класса  по методике  практикующего психолога Г .</w:t>
      </w:r>
      <w:proofErr w:type="spellStart"/>
      <w:r>
        <w:rPr>
          <w:rStyle w:val="a5"/>
        </w:rPr>
        <w:t>Айзенка</w:t>
      </w:r>
      <w:proofErr w:type="spellEnd"/>
      <w:r>
        <w:rPr>
          <w:rStyle w:val="a5"/>
        </w:rPr>
        <w:t xml:space="preserve">    где  затрагивались  теста –вопросника по 40 позициям..</w:t>
      </w:r>
    </w:p>
    <w:p w:rsidR="0049794A" w:rsidRDefault="0049794A" w:rsidP="0049794A">
      <w:pPr>
        <w:numPr>
          <w:ilvl w:val="0"/>
          <w:numId w:val="10"/>
        </w:numPr>
        <w:spacing w:after="0" w:line="240" w:lineRule="auto"/>
        <w:rPr>
          <w:rStyle w:val="a5"/>
        </w:rPr>
      </w:pPr>
      <w:r>
        <w:rPr>
          <w:rStyle w:val="a5"/>
        </w:rPr>
        <w:t>Диагностика  по   тесту   выявления  степени  подготовленности выпускников  к  ЕГЭ   ко  второму  этапу  , где были  затронуты  социумы  по 10 направлениям.</w:t>
      </w:r>
    </w:p>
    <w:p w:rsidR="0049794A" w:rsidRDefault="0049794A" w:rsidP="0049794A">
      <w:pPr>
        <w:rPr>
          <w:rStyle w:val="a5"/>
        </w:rPr>
      </w:pPr>
      <w:r>
        <w:rPr>
          <w:rStyle w:val="a5"/>
        </w:rPr>
        <w:t>Всего  к  диагностике    было   привлечено  18 человека  из  18  выпускников  по классному  журналу.</w:t>
      </w:r>
    </w:p>
    <w:p w:rsidR="0049794A" w:rsidRDefault="0049794A" w:rsidP="0049794A">
      <w:pPr>
        <w:ind w:firstLine="120"/>
        <w:rPr>
          <w:rStyle w:val="a5"/>
        </w:rPr>
      </w:pPr>
      <w:r>
        <w:rPr>
          <w:rStyle w:val="a5"/>
        </w:rPr>
        <w:t>По  первой  диагностике   наши выпускники  на данном этапе   обучения  в  11 классе  занимают нижеследующие  позиция :</w:t>
      </w:r>
    </w:p>
    <w:p w:rsidR="0049794A" w:rsidRDefault="0049794A" w:rsidP="0049794A">
      <w:pPr>
        <w:ind w:firstLine="120"/>
        <w:rPr>
          <w:rStyle w:val="a5"/>
          <w:i w:val="0"/>
        </w:rPr>
      </w:pPr>
      <w:r>
        <w:rPr>
          <w:rStyle w:val="a5"/>
          <w:i w:val="0"/>
        </w:rPr>
        <w:t>( Данные таблиц ,диагностик   по проведённой работы находятся в  компьютерной базы  8-кабинете у психолога)</w:t>
      </w:r>
    </w:p>
    <w:p w:rsidR="0049794A" w:rsidRDefault="0049794A" w:rsidP="0049794A">
      <w:pPr>
        <w:ind w:firstLine="120"/>
        <w:rPr>
          <w:rStyle w:val="a5"/>
        </w:rPr>
      </w:pPr>
      <w:r>
        <w:rPr>
          <w:rStyle w:val="a5"/>
        </w:rPr>
        <w:t>Выводы    и   рекомендация ;</w:t>
      </w:r>
    </w:p>
    <w:p w:rsidR="0049794A" w:rsidRDefault="0049794A" w:rsidP="0049794A">
      <w:pPr>
        <w:rPr>
          <w:rStyle w:val="a5"/>
        </w:rPr>
      </w:pPr>
      <w:r>
        <w:rPr>
          <w:rStyle w:val="a5"/>
        </w:rPr>
        <w:lastRenderedPageBreak/>
        <w:t xml:space="preserve">У  которых  высокие показатели по шкале тревожности,  может им  стали  не понятны  причин неожиданного сердцебиения, дрожи, волнения, появления беспокойных, тревожных мыслей, неуверенности, ощущения беспомощности? Все это - признаки тревожности  преодолимы  при  проведении  психологических тренингов  самоуспокоения и  самовнушения  и  </w:t>
      </w:r>
      <w:proofErr w:type="spellStart"/>
      <w:r>
        <w:rPr>
          <w:rStyle w:val="a5"/>
        </w:rPr>
        <w:t>саморегуляции</w:t>
      </w:r>
      <w:proofErr w:type="spellEnd"/>
      <w:r>
        <w:rPr>
          <w:rStyle w:val="a5"/>
        </w:rPr>
        <w:t>. .</w:t>
      </w:r>
    </w:p>
    <w:p w:rsidR="0049794A" w:rsidRDefault="0049794A" w:rsidP="0049794A">
      <w:pPr>
        <w:rPr>
          <w:rStyle w:val="a5"/>
        </w:rPr>
      </w:pPr>
      <w:r>
        <w:rPr>
          <w:rStyle w:val="a5"/>
        </w:rPr>
        <w:t>Теперь, когда   они   узнали это о себе, они получили преимущество в "борьбе" с такими проявлениями  в характере.</w:t>
      </w:r>
    </w:p>
    <w:p w:rsidR="0049794A" w:rsidRDefault="0049794A" w:rsidP="0049794A">
      <w:pPr>
        <w:rPr>
          <w:rStyle w:val="a5"/>
        </w:rPr>
      </w:pPr>
      <w:r>
        <w:rPr>
          <w:rStyle w:val="a5"/>
        </w:rPr>
        <w:t xml:space="preserve">Выпускникам   с высокими показателями по шкале тревожности можно дать несколько важных  советов:    </w:t>
      </w:r>
    </w:p>
    <w:p w:rsidR="0049794A" w:rsidRDefault="0049794A" w:rsidP="0049794A">
      <w:pPr>
        <w:numPr>
          <w:ilvl w:val="0"/>
          <w:numId w:val="11"/>
        </w:numPr>
        <w:spacing w:after="0" w:line="240" w:lineRule="auto"/>
        <w:rPr>
          <w:rStyle w:val="a5"/>
        </w:rPr>
      </w:pPr>
      <w:r>
        <w:rPr>
          <w:rStyle w:val="a5"/>
        </w:rPr>
        <w:t>В каждом случае беспокойства стараться осознать его причину и, подключив, сознание, предположить наиболее худший исход проблемы, а затем предусмотреть шаги, которые приведут Вас к выходу из сложившейся ситуации и разрешат беспокоящую Вас проблему.</w:t>
      </w:r>
    </w:p>
    <w:p w:rsidR="0049794A" w:rsidRDefault="0049794A" w:rsidP="0049794A">
      <w:pPr>
        <w:numPr>
          <w:ilvl w:val="0"/>
          <w:numId w:val="11"/>
        </w:numPr>
        <w:spacing w:after="0" w:line="240" w:lineRule="auto"/>
        <w:rPr>
          <w:rStyle w:val="a5"/>
        </w:rPr>
      </w:pPr>
      <w:r>
        <w:rPr>
          <w:rStyle w:val="a5"/>
        </w:rPr>
        <w:t>Почаще подключайте сознание. А иногда легче, осознав проблему, наоборот отключиться, абстрагироваться от нее, заняться интересующим Вас делом, переключиться  на музыку-классику.</w:t>
      </w:r>
    </w:p>
    <w:p w:rsidR="0049794A" w:rsidRDefault="0049794A" w:rsidP="0049794A">
      <w:pPr>
        <w:numPr>
          <w:ilvl w:val="0"/>
          <w:numId w:val="11"/>
        </w:numPr>
        <w:spacing w:after="0" w:line="240" w:lineRule="auto"/>
        <w:rPr>
          <w:rStyle w:val="a5"/>
        </w:rPr>
      </w:pPr>
      <w:r>
        <w:rPr>
          <w:rStyle w:val="a5"/>
        </w:rPr>
        <w:t>Заметим, что психологи считают тревожных людей хорошими ответственными работниками, по сравнению с менее тревожными людьми. Человек с повышенной тревожностью более исполнительный, ответственный, доводящий начатое дело до конца.</w:t>
      </w:r>
    </w:p>
    <w:p w:rsidR="0049794A" w:rsidRDefault="0049794A" w:rsidP="0049794A">
      <w:pPr>
        <w:numPr>
          <w:ilvl w:val="0"/>
          <w:numId w:val="11"/>
        </w:numPr>
        <w:spacing w:after="0" w:line="240" w:lineRule="auto"/>
        <w:rPr>
          <w:rStyle w:val="a5"/>
        </w:rPr>
      </w:pPr>
      <w:r>
        <w:rPr>
          <w:rStyle w:val="a5"/>
        </w:rPr>
        <w:t xml:space="preserve"> Однако, если предложенные советы не облегчили Вашего состояния, а постоянная тревога, бессонница, навязчивые мысли и страхи все же беспокоят вас, лучше всего обратиться к врачу или опытному </w:t>
      </w:r>
      <w:proofErr w:type="spellStart"/>
      <w:r>
        <w:rPr>
          <w:rStyle w:val="a5"/>
        </w:rPr>
        <w:t>психо-терапевту</w:t>
      </w:r>
      <w:proofErr w:type="spellEnd"/>
      <w:r>
        <w:rPr>
          <w:rStyle w:val="a5"/>
        </w:rPr>
        <w:t>..Людям с низким уровнем тревожности живется, конечно, намного легче. Однако все же и им было бы не плохо задуматься о себе и своем окружении: всегда ли вы проявляете обязательность и ответственность, можно ли Вам поручить важное дело, не подведете ли Вы окружающих, а Ваше стремление к риску не скажется отрицательно на отношениях с близкими и родными? Задумайтесь!</w:t>
      </w:r>
    </w:p>
    <w:p w:rsidR="0049794A" w:rsidRDefault="0049794A" w:rsidP="0049794A">
      <w:pPr>
        <w:numPr>
          <w:ilvl w:val="0"/>
          <w:numId w:val="11"/>
        </w:numPr>
        <w:spacing w:after="0" w:line="240" w:lineRule="auto"/>
        <w:rPr>
          <w:rStyle w:val="a5"/>
        </w:rPr>
      </w:pPr>
      <w:r>
        <w:rPr>
          <w:rStyle w:val="a5"/>
        </w:rPr>
        <w:t>Тем выпускникам у которых  выявлено  хот частично , слабоволие, несдержанность, терпение, целеустремлённость  и выдержку  необходимо  вникнуть свой  внутренний  мир, поставить  самым себе вопросы ;  кто я, чего я хочу и к чему  стремлюсь, почему  я не смогу ???</w:t>
      </w:r>
    </w:p>
    <w:p w:rsidR="0049794A" w:rsidRDefault="0049794A" w:rsidP="0049794A">
      <w:pPr>
        <w:spacing w:after="0" w:line="240" w:lineRule="auto"/>
        <w:rPr>
          <w:rStyle w:val="a5"/>
        </w:rPr>
      </w:pPr>
    </w:p>
    <w:p w:rsidR="0049794A" w:rsidRDefault="0049794A" w:rsidP="0049794A">
      <w:pPr>
        <w:rPr>
          <w:sz w:val="28"/>
          <w:szCs w:val="28"/>
        </w:rPr>
      </w:pPr>
      <w:r>
        <w:rPr>
          <w:sz w:val="28"/>
          <w:szCs w:val="28"/>
        </w:rPr>
        <w:t>Аналитическая диагностика  по  предварительной   работе  хода  подготовки  выпускников  к  сдаче  ЕГЭ   на  .12  марта   2016 года.</w:t>
      </w:r>
    </w:p>
    <w:p w:rsidR="0049794A" w:rsidRDefault="0049794A" w:rsidP="0049794A"/>
    <w:p w:rsidR="0049794A" w:rsidRDefault="0049794A" w:rsidP="0049794A">
      <w:r>
        <w:t>С целью  проверки   хода  подготовки  выпускников  к  сдаче  ЕГЭ  в  2015-2016 учебном году   согласно  разработанного плана  социально-психологической службы  школы  с  1 по 5  декабря  была  проведена   работу  двум  направлениям:</w:t>
      </w:r>
    </w:p>
    <w:p w:rsidR="0049794A" w:rsidRDefault="0049794A" w:rsidP="0049794A">
      <w:pPr>
        <w:numPr>
          <w:ilvl w:val="0"/>
          <w:numId w:val="10"/>
        </w:numPr>
        <w:spacing w:after="0" w:line="240" w:lineRule="auto"/>
      </w:pPr>
      <w:r>
        <w:t xml:space="preserve">Диагностика  уровня тревожности  учащихся  11 го класса  по методике  практикующего психолога </w:t>
      </w:r>
      <w:proofErr w:type="spellStart"/>
      <w:r>
        <w:t>Спилбергина</w:t>
      </w:r>
      <w:proofErr w:type="spellEnd"/>
      <w:r>
        <w:t xml:space="preserve">  где  затрагивались  вопросы  по 30  позициям.</w:t>
      </w:r>
    </w:p>
    <w:p w:rsidR="0049794A" w:rsidRDefault="0049794A" w:rsidP="0049794A">
      <w:pPr>
        <w:numPr>
          <w:ilvl w:val="0"/>
          <w:numId w:val="10"/>
        </w:numPr>
        <w:spacing w:after="0" w:line="240" w:lineRule="auto"/>
      </w:pPr>
      <w:r>
        <w:t>Диагностика  по   тесту   выявления  степени  подготовленности выпускников  к  ЕГЭ   на начальном  этапе , где были  затронуты  социумы  по 11 направлениям.</w:t>
      </w:r>
    </w:p>
    <w:p w:rsidR="0049794A" w:rsidRDefault="0049794A" w:rsidP="0049794A">
      <w:r>
        <w:lastRenderedPageBreak/>
        <w:t>Всего  к  диагностике    было   привлечено  9 человека  из  11  выпускников  по классному  журналу.</w:t>
      </w:r>
    </w:p>
    <w:p w:rsidR="0049794A" w:rsidRDefault="0049794A" w:rsidP="0049794A">
      <w:pPr>
        <w:ind w:firstLine="120"/>
        <w:rPr>
          <w:sz w:val="28"/>
          <w:szCs w:val="28"/>
        </w:rPr>
      </w:pPr>
      <w:r>
        <w:rPr>
          <w:sz w:val="28"/>
          <w:szCs w:val="28"/>
        </w:rPr>
        <w:t>По  первой  диагностике   наши выпускники  на данном этапе   обучения  в  11 классе  показали  следующие  результаты:</w:t>
      </w:r>
    </w:p>
    <w:p w:rsidR="0049794A" w:rsidRDefault="0049794A" w:rsidP="0049794A">
      <w:pPr>
        <w:ind w:firstLine="120"/>
        <w:rPr>
          <w:sz w:val="28"/>
          <w:szCs w:val="28"/>
        </w:rPr>
      </w:pPr>
    </w:p>
    <w:tbl>
      <w:tblPr>
        <w:tblW w:w="12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1276"/>
        <w:gridCol w:w="1560"/>
        <w:gridCol w:w="1702"/>
        <w:gridCol w:w="1702"/>
        <w:gridCol w:w="1702"/>
        <w:gridCol w:w="3830"/>
      </w:tblGrid>
      <w:tr w:rsidR="0049794A" w:rsidTr="0049794A">
        <w:trPr>
          <w:trHeight w:val="1437"/>
        </w:trPr>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w:t>
            </w:r>
            <w:proofErr w:type="spellStart"/>
            <w:r>
              <w:rPr>
                <w:lang w:eastAsia="en-US"/>
              </w:rPr>
              <w:t>п\п</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Количественный показатель уч-ся</w:t>
            </w:r>
          </w:p>
        </w:tc>
        <w:tc>
          <w:tcPr>
            <w:tcW w:w="1559"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Очень высокий  уровень тревожности</w:t>
            </w:r>
          </w:p>
          <w:p w:rsidR="0049794A" w:rsidRDefault="0049794A">
            <w:pPr>
              <w:rPr>
                <w:lang w:eastAsia="en-US"/>
              </w:rPr>
            </w:pPr>
            <w:r>
              <w:rPr>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proofErr w:type="spellStart"/>
            <w:r>
              <w:rPr>
                <w:lang w:eastAsia="en-US"/>
              </w:rPr>
              <w:t>Средный</w:t>
            </w:r>
            <w:proofErr w:type="spellEnd"/>
            <w:r>
              <w:rPr>
                <w:lang w:eastAsia="en-US"/>
              </w:rPr>
              <w:t xml:space="preserve"> уровень </w:t>
            </w:r>
            <w:proofErr w:type="spellStart"/>
            <w:r>
              <w:rPr>
                <w:lang w:eastAsia="en-US"/>
              </w:rPr>
              <w:t>трев-ности</w:t>
            </w:r>
            <w:proofErr w:type="spellEnd"/>
          </w:p>
          <w:p w:rsidR="0049794A" w:rsidRDefault="0049794A">
            <w:pPr>
              <w:rPr>
                <w:lang w:eastAsia="en-US"/>
              </w:rPr>
            </w:pPr>
            <w:r>
              <w:rPr>
                <w:lang w:eastAsia="en-US"/>
              </w:rPr>
              <w:t xml:space="preserve"> 11%</w:t>
            </w:r>
          </w:p>
        </w:tc>
        <w:tc>
          <w:tcPr>
            <w:tcW w:w="1701"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 xml:space="preserve">Высокий уровень </w:t>
            </w:r>
            <w:proofErr w:type="spellStart"/>
            <w:r>
              <w:rPr>
                <w:lang w:eastAsia="en-US"/>
              </w:rPr>
              <w:t>трево-ти</w:t>
            </w:r>
            <w:proofErr w:type="spellEnd"/>
          </w:p>
          <w:p w:rsidR="0049794A" w:rsidRDefault="0049794A">
            <w:pPr>
              <w:rPr>
                <w:lang w:eastAsia="en-US"/>
              </w:rPr>
            </w:pPr>
            <w:r>
              <w:rPr>
                <w:lang w:eastAsia="en-US"/>
              </w:rPr>
              <w:t xml:space="preserve"> </w:t>
            </w:r>
          </w:p>
          <w:p w:rsidR="0049794A" w:rsidRDefault="0049794A">
            <w:pPr>
              <w:ind w:right="-85"/>
              <w:rPr>
                <w:lang w:eastAsia="en-US"/>
              </w:rPr>
            </w:pPr>
            <w:r>
              <w:rPr>
                <w:lang w:eastAsia="en-US"/>
              </w:rPr>
              <w:t>77%</w:t>
            </w:r>
          </w:p>
        </w:tc>
        <w:tc>
          <w:tcPr>
            <w:tcW w:w="1701" w:type="dxa"/>
            <w:tcBorders>
              <w:top w:val="single" w:sz="4" w:space="0" w:color="auto"/>
              <w:left w:val="single" w:sz="4" w:space="0" w:color="auto"/>
              <w:bottom w:val="single" w:sz="4" w:space="0" w:color="auto"/>
              <w:right w:val="single" w:sz="4" w:space="0" w:color="auto"/>
            </w:tcBorders>
            <w:hideMark/>
          </w:tcPr>
          <w:p w:rsidR="0049794A" w:rsidRDefault="0049794A">
            <w:pPr>
              <w:rPr>
                <w:sz w:val="21"/>
                <w:szCs w:val="21"/>
                <w:lang w:eastAsia="en-US"/>
              </w:rPr>
            </w:pPr>
            <w:r>
              <w:rPr>
                <w:sz w:val="21"/>
                <w:szCs w:val="21"/>
                <w:lang w:eastAsia="en-US"/>
              </w:rPr>
              <w:t>Низкий уровень</w:t>
            </w:r>
          </w:p>
          <w:p w:rsidR="0049794A" w:rsidRDefault="0049794A">
            <w:pPr>
              <w:ind w:left="52"/>
              <w:rPr>
                <w:sz w:val="21"/>
                <w:szCs w:val="21"/>
                <w:lang w:eastAsia="en-US"/>
              </w:rPr>
            </w:pPr>
            <w:r>
              <w:rPr>
                <w:sz w:val="21"/>
                <w:szCs w:val="21"/>
                <w:lang w:eastAsia="en-US"/>
              </w:rPr>
              <w:t>тревожности</w:t>
            </w:r>
          </w:p>
          <w:p w:rsidR="0049794A" w:rsidRDefault="0049794A">
            <w:pPr>
              <w:ind w:left="432" w:right="-85"/>
              <w:rPr>
                <w:lang w:eastAsia="en-US"/>
              </w:rPr>
            </w:pPr>
            <w:r>
              <w:rPr>
                <w:sz w:val="21"/>
                <w:szCs w:val="21"/>
                <w:lang w:eastAsia="en-US"/>
              </w:rPr>
              <w:t xml:space="preserve"> </w:t>
            </w:r>
          </w:p>
        </w:tc>
        <w:tc>
          <w:tcPr>
            <w:tcW w:w="3828" w:type="dxa"/>
            <w:tcBorders>
              <w:top w:val="single" w:sz="4" w:space="0" w:color="auto"/>
              <w:left w:val="single" w:sz="4" w:space="0" w:color="auto"/>
              <w:bottom w:val="single" w:sz="4" w:space="0" w:color="auto"/>
              <w:right w:val="single" w:sz="4" w:space="0" w:color="auto"/>
            </w:tcBorders>
          </w:tcPr>
          <w:p w:rsidR="0049794A" w:rsidRDefault="0049794A">
            <w:pPr>
              <w:rPr>
                <w:lang w:eastAsia="en-US"/>
              </w:rPr>
            </w:pPr>
            <w:r>
              <w:rPr>
                <w:lang w:eastAsia="en-US"/>
              </w:rPr>
              <w:t xml:space="preserve"> </w:t>
            </w:r>
            <w:proofErr w:type="spellStart"/>
            <w:r>
              <w:rPr>
                <w:lang w:eastAsia="en-US"/>
              </w:rPr>
              <w:t>Самонадеянность,уверенность</w:t>
            </w:r>
            <w:proofErr w:type="spellEnd"/>
          </w:p>
          <w:p w:rsidR="0049794A" w:rsidRDefault="0049794A">
            <w:pPr>
              <w:rPr>
                <w:lang w:eastAsia="en-US"/>
              </w:rPr>
            </w:pPr>
          </w:p>
          <w:p w:rsidR="0049794A" w:rsidRDefault="0049794A">
            <w:pPr>
              <w:rPr>
                <w:lang w:eastAsia="en-US"/>
              </w:rPr>
            </w:pPr>
            <w:r>
              <w:rPr>
                <w:lang w:eastAsia="en-US"/>
              </w:rPr>
              <w:t>115%</w:t>
            </w:r>
          </w:p>
        </w:tc>
      </w:tr>
      <w:tr w:rsidR="0049794A" w:rsidTr="0049794A">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 xml:space="preserve">Из  9 </w:t>
            </w:r>
            <w:proofErr w:type="spellStart"/>
            <w:r>
              <w:rPr>
                <w:lang w:eastAsia="en-US"/>
              </w:rPr>
              <w:t>уч-я</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 xml:space="preserve"> 1 уч-ся</w:t>
            </w:r>
          </w:p>
        </w:tc>
        <w:tc>
          <w:tcPr>
            <w:tcW w:w="1701"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 xml:space="preserve">  7</w:t>
            </w:r>
          </w:p>
        </w:tc>
        <w:tc>
          <w:tcPr>
            <w:tcW w:w="1701"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 xml:space="preserve"> </w:t>
            </w:r>
          </w:p>
        </w:tc>
        <w:tc>
          <w:tcPr>
            <w:tcW w:w="3828"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 xml:space="preserve"> 1</w:t>
            </w:r>
          </w:p>
        </w:tc>
      </w:tr>
      <w:tr w:rsidR="0049794A" w:rsidTr="0049794A">
        <w:tc>
          <w:tcPr>
            <w:tcW w:w="12475" w:type="dxa"/>
            <w:gridSpan w:val="7"/>
            <w:tcBorders>
              <w:top w:val="single" w:sz="4" w:space="0" w:color="auto"/>
              <w:left w:val="single" w:sz="4" w:space="0" w:color="auto"/>
              <w:bottom w:val="single" w:sz="4" w:space="0" w:color="auto"/>
              <w:right w:val="single" w:sz="4" w:space="0" w:color="auto"/>
            </w:tcBorders>
            <w:hideMark/>
          </w:tcPr>
          <w:p w:rsidR="0049794A" w:rsidRDefault="0049794A">
            <w:pPr>
              <w:rPr>
                <w:sz w:val="28"/>
                <w:szCs w:val="28"/>
                <w:lang w:eastAsia="en-US"/>
              </w:rPr>
            </w:pPr>
            <w:r>
              <w:rPr>
                <w:sz w:val="28"/>
                <w:szCs w:val="28"/>
                <w:lang w:eastAsia="en-US"/>
              </w:rPr>
              <w:t>Показатели  по    шкале    лживости -  не   искренности-   не  объективности</w:t>
            </w:r>
          </w:p>
        </w:tc>
      </w:tr>
      <w:tr w:rsidR="0049794A" w:rsidTr="0049794A">
        <w:tc>
          <w:tcPr>
            <w:tcW w:w="709"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 xml:space="preserve">Из  9 уч-ся </w:t>
            </w:r>
          </w:p>
        </w:tc>
        <w:tc>
          <w:tcPr>
            <w:tcW w:w="1559"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 xml:space="preserve">   Не </w:t>
            </w:r>
            <w:proofErr w:type="spellStart"/>
            <w:r>
              <w:rPr>
                <w:lang w:eastAsia="en-US"/>
              </w:rPr>
              <w:t>объек</w:t>
            </w:r>
            <w:proofErr w:type="spellEnd"/>
            <w:r>
              <w:rPr>
                <w:lang w:eastAsia="en-US"/>
              </w:rPr>
              <w:t>-</w:t>
            </w:r>
          </w:p>
          <w:p w:rsidR="0049794A" w:rsidRDefault="0049794A">
            <w:pPr>
              <w:rPr>
                <w:lang w:eastAsia="en-US"/>
              </w:rPr>
            </w:pPr>
            <w:proofErr w:type="spellStart"/>
            <w:r>
              <w:rPr>
                <w:lang w:eastAsia="en-US"/>
              </w:rPr>
              <w:t>тивность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 xml:space="preserve">     Не искренность</w:t>
            </w:r>
          </w:p>
        </w:tc>
        <w:tc>
          <w:tcPr>
            <w:tcW w:w="1701"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 xml:space="preserve">    </w:t>
            </w:r>
            <w:proofErr w:type="spellStart"/>
            <w:r>
              <w:rPr>
                <w:lang w:eastAsia="en-US"/>
              </w:rPr>
              <w:t>Безразли</w:t>
            </w:r>
            <w:proofErr w:type="spellEnd"/>
          </w:p>
          <w:p w:rsidR="0049794A" w:rsidRDefault="0049794A">
            <w:pPr>
              <w:rPr>
                <w:lang w:eastAsia="en-US"/>
              </w:rPr>
            </w:pPr>
            <w:proofErr w:type="spellStart"/>
            <w:r>
              <w:rPr>
                <w:lang w:eastAsia="en-US"/>
              </w:rPr>
              <w:t>чие</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 xml:space="preserve"> </w:t>
            </w:r>
          </w:p>
        </w:tc>
        <w:tc>
          <w:tcPr>
            <w:tcW w:w="3828"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 xml:space="preserve"> </w:t>
            </w:r>
          </w:p>
        </w:tc>
      </w:tr>
      <w:tr w:rsidR="0049794A" w:rsidTr="0049794A">
        <w:tc>
          <w:tcPr>
            <w:tcW w:w="709" w:type="dxa"/>
            <w:tcBorders>
              <w:top w:val="single" w:sz="4" w:space="0" w:color="auto"/>
              <w:left w:val="single" w:sz="4" w:space="0" w:color="auto"/>
              <w:bottom w:val="single" w:sz="4" w:space="0" w:color="auto"/>
              <w:right w:val="single" w:sz="4" w:space="0" w:color="auto"/>
            </w:tcBorders>
          </w:tcPr>
          <w:p w:rsidR="0049794A" w:rsidRDefault="0049794A">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49794A" w:rsidRDefault="0049794A">
            <w:pPr>
              <w:rPr>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4 чел.-44%</w:t>
            </w:r>
          </w:p>
        </w:tc>
        <w:tc>
          <w:tcPr>
            <w:tcW w:w="1701"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2 чел.-22%</w:t>
            </w:r>
          </w:p>
        </w:tc>
        <w:tc>
          <w:tcPr>
            <w:tcW w:w="1701" w:type="dxa"/>
            <w:tcBorders>
              <w:top w:val="single" w:sz="4" w:space="0" w:color="auto"/>
              <w:left w:val="single" w:sz="4" w:space="0" w:color="auto"/>
              <w:bottom w:val="single" w:sz="4" w:space="0" w:color="auto"/>
              <w:right w:val="single" w:sz="4" w:space="0" w:color="auto"/>
            </w:tcBorders>
            <w:hideMark/>
          </w:tcPr>
          <w:p w:rsidR="0049794A" w:rsidRDefault="0049794A">
            <w:pPr>
              <w:rPr>
                <w:lang w:eastAsia="en-US"/>
              </w:rPr>
            </w:pPr>
            <w:r>
              <w:rPr>
                <w:lang w:eastAsia="en-US"/>
              </w:rPr>
              <w:t>1 чел -11%</w:t>
            </w:r>
          </w:p>
        </w:tc>
        <w:tc>
          <w:tcPr>
            <w:tcW w:w="1701" w:type="dxa"/>
            <w:tcBorders>
              <w:top w:val="single" w:sz="4" w:space="0" w:color="auto"/>
              <w:left w:val="single" w:sz="4" w:space="0" w:color="auto"/>
              <w:bottom w:val="single" w:sz="4" w:space="0" w:color="auto"/>
              <w:right w:val="single" w:sz="4" w:space="0" w:color="auto"/>
            </w:tcBorders>
          </w:tcPr>
          <w:p w:rsidR="0049794A" w:rsidRDefault="0049794A">
            <w:pPr>
              <w:rPr>
                <w:lang w:eastAsia="en-US"/>
              </w:rPr>
            </w:pPr>
          </w:p>
        </w:tc>
        <w:tc>
          <w:tcPr>
            <w:tcW w:w="3828" w:type="dxa"/>
            <w:tcBorders>
              <w:top w:val="single" w:sz="4" w:space="0" w:color="auto"/>
              <w:left w:val="single" w:sz="4" w:space="0" w:color="auto"/>
              <w:bottom w:val="single" w:sz="4" w:space="0" w:color="auto"/>
              <w:right w:val="single" w:sz="4" w:space="0" w:color="auto"/>
            </w:tcBorders>
          </w:tcPr>
          <w:p w:rsidR="0049794A" w:rsidRDefault="0049794A">
            <w:pPr>
              <w:rPr>
                <w:lang w:eastAsia="en-US"/>
              </w:rPr>
            </w:pPr>
          </w:p>
        </w:tc>
      </w:tr>
    </w:tbl>
    <w:p w:rsidR="0049794A" w:rsidRDefault="0049794A" w:rsidP="0049794A">
      <w:pPr>
        <w:ind w:firstLine="120"/>
      </w:pPr>
      <w:r>
        <w:t>Выводы    и   рекомендация ;</w:t>
      </w:r>
    </w:p>
    <w:p w:rsidR="0049794A" w:rsidRDefault="0049794A" w:rsidP="0049794A">
      <w:r>
        <w:t>У  которых  высокие показатели по шкале тревожности,  может им  стали понятны причины неожиданного сердцебиения, дрожи, волнения, появления беспокойных, тревожных мыслей, неуверенности, ощущения беспомощности? Все это - признаки тревожности.</w:t>
      </w:r>
    </w:p>
    <w:p w:rsidR="0049794A" w:rsidRDefault="0049794A" w:rsidP="0049794A">
      <w:r>
        <w:t>Теперь, когда   они   узнали это о себе, они получили преимущество в "борьбе" с такими проявлениями характера как : не уверенность, не искренность, не озабоченность,</w:t>
      </w:r>
    </w:p>
    <w:p w:rsidR="0049794A" w:rsidRDefault="0049794A" w:rsidP="0049794A">
      <w:r>
        <w:t>Безразличие, есть  за оставшееся  время  над чем поработать и подумать.</w:t>
      </w:r>
    </w:p>
    <w:p w:rsidR="0049794A" w:rsidRDefault="0049794A" w:rsidP="0049794A">
      <w:r>
        <w:lastRenderedPageBreak/>
        <w:t xml:space="preserve">Выпускникам   с высокими показателями по шкале тревожности можно дать несколько важных  советов:    </w:t>
      </w:r>
    </w:p>
    <w:p w:rsidR="0049794A" w:rsidRDefault="0049794A" w:rsidP="0049794A">
      <w:pPr>
        <w:numPr>
          <w:ilvl w:val="0"/>
          <w:numId w:val="11"/>
        </w:numPr>
        <w:spacing w:after="0" w:line="240" w:lineRule="auto"/>
      </w:pPr>
      <w:r>
        <w:t>В каждом случае беспокойства стараться осознать его причину и, подключив, сознание, предположить наиболее худший исход проблемы, а затем предусмотреть шаги, которые приведут Вас к выходу из сложившейся ситуации и разрешат беспокоящую Вас проблему.</w:t>
      </w:r>
    </w:p>
    <w:p w:rsidR="0049794A" w:rsidRDefault="0049794A" w:rsidP="0049794A">
      <w:pPr>
        <w:numPr>
          <w:ilvl w:val="0"/>
          <w:numId w:val="11"/>
        </w:numPr>
        <w:spacing w:after="0" w:line="240" w:lineRule="auto"/>
      </w:pPr>
      <w:r>
        <w:t xml:space="preserve"> Почаще подключайте сознание. А иногда легче, осознав проблему, наоборот отключиться, абстрагироваться от нее, заняться интересующим Вас делом, Вашим хобби</w:t>
      </w:r>
    </w:p>
    <w:p w:rsidR="0049794A" w:rsidRDefault="0049794A" w:rsidP="0049794A">
      <w:pPr>
        <w:numPr>
          <w:ilvl w:val="0"/>
          <w:numId w:val="11"/>
        </w:numPr>
        <w:spacing w:after="0" w:line="240" w:lineRule="auto"/>
      </w:pPr>
      <w:r>
        <w:t>Заметим, что психологи считают тревожных людей хорошими ответственными работниками, по сравнению с менее тревожными людьми. Человек с повышенной тревожностью более исполнительный, ответственный, доводящий начатое дело до конца.</w:t>
      </w:r>
    </w:p>
    <w:p w:rsidR="0049794A" w:rsidRDefault="0049794A" w:rsidP="0049794A">
      <w:pPr>
        <w:numPr>
          <w:ilvl w:val="0"/>
          <w:numId w:val="11"/>
        </w:numPr>
        <w:spacing w:after="0" w:line="240" w:lineRule="auto"/>
      </w:pPr>
      <w:r>
        <w:t xml:space="preserve"> Однако, если предложенные советы не облегчили Вашего состояния, а постоянная тревога, бессонница, навязчивые мысли и страхи все же беспокоят вас, лучше всего обратиться к врачу или опытному психологу.</w:t>
      </w:r>
    </w:p>
    <w:p w:rsidR="0049794A" w:rsidRDefault="0049794A" w:rsidP="0049794A"/>
    <w:p w:rsidR="0049794A" w:rsidRDefault="0049794A" w:rsidP="0049794A">
      <w:r>
        <w:t xml:space="preserve"> Людям с высоким  уровнем самоуверенности  живется, конечно, намного легче. Однако все же и им было бы неплохо задуматься о себе и своем окружении: всегда ли вы проявляете обязательность и ответственность, можно ли Вам поручить важное дело, не подведете ли Вы окружающих, а Ваше стремление к риску не скажется отрицательно на отношениях с близкими и родными?   Ест ли  в самом деле  тот необходимый багаж знаний  быть  столь самоуверенными  в сдаче ЕГЭ. Задумайтесь!</w:t>
      </w:r>
    </w:p>
    <w:p w:rsidR="0049794A" w:rsidRDefault="0049794A" w:rsidP="0049794A">
      <w:pPr>
        <w:ind w:firstLine="120"/>
        <w:rPr>
          <w:sz w:val="28"/>
          <w:szCs w:val="28"/>
        </w:rPr>
      </w:pPr>
      <w:r>
        <w:rPr>
          <w:sz w:val="28"/>
          <w:szCs w:val="28"/>
        </w:rPr>
        <w:t>Показатели  по  второй диагностике :</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5165"/>
        <w:gridCol w:w="2205"/>
        <w:gridCol w:w="1880"/>
      </w:tblGrid>
      <w:tr w:rsidR="0049794A" w:rsidTr="0049794A">
        <w:tc>
          <w:tcPr>
            <w:tcW w:w="236"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w:t>
            </w:r>
            <w:proofErr w:type="spellStart"/>
            <w:r>
              <w:t>п\п</w:t>
            </w:r>
            <w:proofErr w:type="spellEnd"/>
          </w:p>
        </w:tc>
        <w:tc>
          <w:tcPr>
            <w:tcW w:w="516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Варианты  социумов</w:t>
            </w: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Выбор уч-ся  в % отношении  </w:t>
            </w:r>
          </w:p>
        </w:tc>
        <w:tc>
          <w:tcPr>
            <w:tcW w:w="1880"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Примечания </w:t>
            </w:r>
          </w:p>
        </w:tc>
      </w:tr>
      <w:tr w:rsidR="0049794A" w:rsidTr="0049794A">
        <w:trPr>
          <w:trHeight w:val="300"/>
        </w:trPr>
        <w:tc>
          <w:tcPr>
            <w:tcW w:w="236"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1</w:t>
            </w:r>
          </w:p>
        </w:tc>
        <w:tc>
          <w:tcPr>
            <w:tcW w:w="5165"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Намерены продолжить учёбу  в ВУЗа</w:t>
            </w:r>
          </w:p>
          <w:p w:rsidR="0049794A" w:rsidRDefault="0049794A">
            <w:pPr>
              <w:pStyle w:val="a3"/>
            </w:pPr>
            <w:r>
              <w:t>Из  них  в гуманитариях</w:t>
            </w:r>
          </w:p>
          <w:p w:rsidR="0049794A" w:rsidRDefault="0049794A">
            <w:pPr>
              <w:pStyle w:val="a3"/>
            </w:pPr>
            <w:r>
              <w:t>Политехнических</w:t>
            </w:r>
          </w:p>
          <w:p w:rsidR="0049794A" w:rsidRDefault="0049794A">
            <w:pPr>
              <w:pStyle w:val="a3"/>
            </w:pPr>
            <w:proofErr w:type="spellStart"/>
            <w:r>
              <w:t>СУЗах</w:t>
            </w:r>
            <w:proofErr w:type="spellEnd"/>
          </w:p>
          <w:p w:rsidR="0049794A" w:rsidRDefault="0049794A">
            <w:pPr>
              <w:pStyle w:val="a3"/>
            </w:pPr>
            <w:r>
              <w:t xml:space="preserve">Курсы  или  на работ  </w:t>
            </w:r>
          </w:p>
          <w:p w:rsidR="0049794A" w:rsidRDefault="0049794A">
            <w:pPr>
              <w:pStyle w:val="a3"/>
            </w:pPr>
            <w:r>
              <w:t>Не  определились</w:t>
            </w: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7 чел-   -   77%%</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7 чел    -       77%</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  -            </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  -         </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  -         %</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2  -         22 % </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600"/>
        </w:trPr>
        <w:tc>
          <w:tcPr>
            <w:tcW w:w="236"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2</w:t>
            </w:r>
          </w:p>
        </w:tc>
        <w:tc>
          <w:tcPr>
            <w:tcW w:w="5165"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    Приступили к подготовке к ЕГЭ </w:t>
            </w:r>
          </w:p>
          <w:p w:rsidR="0049794A" w:rsidRDefault="0049794A">
            <w:pPr>
              <w:pStyle w:val="a3"/>
            </w:pPr>
            <w:r>
              <w:t xml:space="preserve">  Ежедневно  </w:t>
            </w:r>
          </w:p>
          <w:p w:rsidR="0049794A" w:rsidRDefault="0049794A">
            <w:pPr>
              <w:pStyle w:val="a3"/>
            </w:pPr>
            <w:r>
              <w:t xml:space="preserve">  От случая к случаю</w:t>
            </w:r>
          </w:p>
          <w:p w:rsidR="0049794A" w:rsidRDefault="0049794A">
            <w:pPr>
              <w:pStyle w:val="a3"/>
            </w:pPr>
            <w:r>
              <w:t xml:space="preserve">  По требованию родителей</w:t>
            </w:r>
          </w:p>
          <w:p w:rsidR="0049794A" w:rsidRDefault="0049794A">
            <w:pPr>
              <w:pStyle w:val="a3"/>
            </w:pPr>
            <w:r>
              <w:t xml:space="preserve"> По назиданию учителей   </w:t>
            </w:r>
          </w:p>
        </w:tc>
        <w:tc>
          <w:tcPr>
            <w:tcW w:w="2205" w:type="dxa"/>
            <w:tcBorders>
              <w:top w:val="single" w:sz="4" w:space="0" w:color="auto"/>
              <w:left w:val="single" w:sz="4" w:space="0" w:color="auto"/>
              <w:bottom w:val="single" w:sz="4" w:space="0" w:color="auto"/>
              <w:right w:val="single" w:sz="4" w:space="0" w:color="auto"/>
            </w:tcBorders>
          </w:tcPr>
          <w:p w:rsidR="0049794A" w:rsidRDefault="0049794A">
            <w:pPr>
              <w:pStyle w:val="a3"/>
            </w:pPr>
          </w:p>
          <w:p w:rsidR="0049794A" w:rsidRDefault="0049794A">
            <w:pPr>
              <w:pStyle w:val="a3"/>
            </w:pPr>
            <w:r>
              <w:t>6 чел –  66%</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3 чел-   33%</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   </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 </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460"/>
        </w:trPr>
        <w:tc>
          <w:tcPr>
            <w:tcW w:w="236"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lastRenderedPageBreak/>
              <w:t>3</w:t>
            </w:r>
          </w:p>
        </w:tc>
        <w:tc>
          <w:tcPr>
            <w:tcW w:w="5165"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Тревожность и  волнения  </w:t>
            </w:r>
            <w:proofErr w:type="spellStart"/>
            <w:r>
              <w:t>педстоящ.трудн</w:t>
            </w:r>
            <w:proofErr w:type="spellEnd"/>
          </w:p>
          <w:p w:rsidR="0049794A" w:rsidRDefault="0049794A">
            <w:pPr>
              <w:pStyle w:val="a3"/>
            </w:pPr>
            <w:r>
              <w:t xml:space="preserve">  Очень обеспокоены и </w:t>
            </w:r>
            <w:proofErr w:type="spellStart"/>
            <w:r>
              <w:t>втрево</w:t>
            </w:r>
            <w:proofErr w:type="spellEnd"/>
          </w:p>
          <w:p w:rsidR="0049794A" w:rsidRDefault="0049794A">
            <w:pPr>
              <w:pStyle w:val="a3"/>
            </w:pPr>
            <w:r>
              <w:t xml:space="preserve">  НЕ </w:t>
            </w:r>
            <w:proofErr w:type="spellStart"/>
            <w:r>
              <w:t>озабочены-уверены</w:t>
            </w:r>
            <w:proofErr w:type="spellEnd"/>
            <w:r>
              <w:t xml:space="preserve"> в себе</w:t>
            </w:r>
          </w:p>
        </w:tc>
        <w:tc>
          <w:tcPr>
            <w:tcW w:w="2205" w:type="dxa"/>
            <w:tcBorders>
              <w:top w:val="single" w:sz="4" w:space="0" w:color="auto"/>
              <w:left w:val="single" w:sz="4" w:space="0" w:color="auto"/>
              <w:bottom w:val="single" w:sz="4" w:space="0" w:color="auto"/>
              <w:right w:val="single" w:sz="4" w:space="0" w:color="auto"/>
            </w:tcBorders>
          </w:tcPr>
          <w:p w:rsidR="0049794A" w:rsidRDefault="0049794A">
            <w:pPr>
              <w:pStyle w:val="a3"/>
            </w:pPr>
          </w:p>
          <w:p w:rsidR="0049794A" w:rsidRDefault="0049794A">
            <w:pPr>
              <w:pStyle w:val="a3"/>
            </w:pPr>
            <w:r>
              <w:t xml:space="preserve"> 7 чел  - 77 %</w:t>
            </w:r>
          </w:p>
        </w:tc>
        <w:tc>
          <w:tcPr>
            <w:tcW w:w="1880" w:type="dxa"/>
            <w:vMerge w:val="restart"/>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 2 чел    -22 %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r>
      <w:tr w:rsidR="0049794A" w:rsidTr="0049794A">
        <w:trPr>
          <w:trHeight w:val="600"/>
        </w:trPr>
        <w:tc>
          <w:tcPr>
            <w:tcW w:w="236"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4</w:t>
            </w:r>
          </w:p>
        </w:tc>
        <w:tc>
          <w:tcPr>
            <w:tcW w:w="5165" w:type="dxa"/>
            <w:vMerge w:val="restart"/>
            <w:tcBorders>
              <w:top w:val="single" w:sz="4" w:space="0" w:color="auto"/>
              <w:left w:val="single" w:sz="4" w:space="0" w:color="auto"/>
              <w:bottom w:val="single" w:sz="4" w:space="0" w:color="auto"/>
              <w:right w:val="single" w:sz="4" w:space="0" w:color="auto"/>
            </w:tcBorders>
          </w:tcPr>
          <w:p w:rsidR="0049794A" w:rsidRDefault="0049794A">
            <w:pPr>
              <w:pStyle w:val="a3"/>
            </w:pPr>
            <w:r>
              <w:t xml:space="preserve">Проблемы  </w:t>
            </w:r>
            <w:proofErr w:type="spellStart"/>
            <w:r>
              <w:t>успеш.подготовки</w:t>
            </w:r>
            <w:proofErr w:type="spellEnd"/>
            <w:r>
              <w:t xml:space="preserve">  из-за:</w:t>
            </w:r>
          </w:p>
          <w:p w:rsidR="0049794A" w:rsidRDefault="0049794A">
            <w:pPr>
              <w:pStyle w:val="a3"/>
            </w:pPr>
            <w:r>
              <w:t xml:space="preserve"> Пробелы  в знаниях из-за </w:t>
            </w:r>
            <w:proofErr w:type="spellStart"/>
            <w:r>
              <w:t>проп</w:t>
            </w:r>
            <w:proofErr w:type="spellEnd"/>
          </w:p>
          <w:p w:rsidR="0049794A" w:rsidRDefault="0049794A">
            <w:pPr>
              <w:pStyle w:val="a3"/>
            </w:pPr>
            <w:r>
              <w:t>Не понимает  предметников</w:t>
            </w:r>
          </w:p>
          <w:p w:rsidR="0049794A" w:rsidRDefault="0049794A">
            <w:pPr>
              <w:pStyle w:val="a3"/>
            </w:pPr>
            <w:r>
              <w:t xml:space="preserve">В </w:t>
            </w:r>
            <w:proofErr w:type="spellStart"/>
            <w:r>
              <w:t>прош.к</w:t>
            </w:r>
            <w:proofErr w:type="spellEnd"/>
            <w:r>
              <w:t xml:space="preserve"> учёбе </w:t>
            </w:r>
            <w:proofErr w:type="spellStart"/>
            <w:r>
              <w:t>относ.не</w:t>
            </w:r>
            <w:proofErr w:type="spellEnd"/>
            <w:r>
              <w:t xml:space="preserve"> </w:t>
            </w:r>
            <w:proofErr w:type="spellStart"/>
            <w:r>
              <w:t>серье</w:t>
            </w:r>
            <w:proofErr w:type="spellEnd"/>
          </w:p>
          <w:p w:rsidR="0049794A" w:rsidRDefault="0049794A">
            <w:pPr>
              <w:pStyle w:val="a3"/>
            </w:pPr>
            <w:proofErr w:type="spellStart"/>
            <w:r>
              <w:t>Домашные</w:t>
            </w:r>
            <w:proofErr w:type="spellEnd"/>
            <w:r>
              <w:t xml:space="preserve"> хлопоты -хозяйств                 </w:t>
            </w:r>
          </w:p>
          <w:p w:rsidR="0049794A" w:rsidRDefault="0049794A">
            <w:pPr>
              <w:pStyle w:val="a3"/>
            </w:pPr>
          </w:p>
        </w:tc>
        <w:tc>
          <w:tcPr>
            <w:tcW w:w="2205" w:type="dxa"/>
            <w:tcBorders>
              <w:top w:val="single" w:sz="4" w:space="0" w:color="auto"/>
              <w:left w:val="single" w:sz="4" w:space="0" w:color="auto"/>
              <w:bottom w:val="single" w:sz="4" w:space="0" w:color="auto"/>
              <w:right w:val="single" w:sz="4" w:space="0" w:color="auto"/>
            </w:tcBorders>
          </w:tcPr>
          <w:p w:rsidR="0049794A" w:rsidRDefault="0049794A">
            <w:pPr>
              <w:pStyle w:val="a3"/>
            </w:pPr>
          </w:p>
          <w:p w:rsidR="0049794A" w:rsidRDefault="0049794A">
            <w:pPr>
              <w:pStyle w:val="a3"/>
            </w:pPr>
            <w:r>
              <w:t xml:space="preserve">  2 - чел       22 %</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1 чел-     11%</w:t>
            </w:r>
          </w:p>
          <w:p w:rsidR="0049794A" w:rsidRDefault="0049794A">
            <w:pPr>
              <w:pStyle w:val="a3"/>
            </w:pPr>
            <w:r>
              <w:t xml:space="preserve"> 7 чел    -   77%</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tcPr>
          <w:p w:rsidR="0049794A" w:rsidRDefault="0049794A">
            <w:pPr>
              <w:pStyle w:val="a3"/>
            </w:pPr>
          </w:p>
          <w:p w:rsidR="0049794A" w:rsidRDefault="0049794A">
            <w:pPr>
              <w:pStyle w:val="a3"/>
            </w:pPr>
            <w:r>
              <w:t xml:space="preserve"> </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tcPr>
          <w:p w:rsidR="0049794A" w:rsidRDefault="0049794A">
            <w:pPr>
              <w:pStyle w:val="a3"/>
            </w:pP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520"/>
        </w:trPr>
        <w:tc>
          <w:tcPr>
            <w:tcW w:w="236"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 5</w:t>
            </w:r>
          </w:p>
        </w:tc>
        <w:tc>
          <w:tcPr>
            <w:tcW w:w="5165"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 Моё понимание к требованиям  к </w:t>
            </w:r>
            <w:proofErr w:type="spellStart"/>
            <w:r>
              <w:t>ЕГЭ-инф</w:t>
            </w:r>
            <w:proofErr w:type="spellEnd"/>
          </w:p>
          <w:p w:rsidR="0049794A" w:rsidRDefault="0049794A">
            <w:pPr>
              <w:pStyle w:val="a3"/>
            </w:pPr>
            <w:r>
              <w:t xml:space="preserve">Располагает </w:t>
            </w:r>
            <w:proofErr w:type="spellStart"/>
            <w:r>
              <w:t>информ.озн.треб</w:t>
            </w:r>
            <w:proofErr w:type="spellEnd"/>
            <w:r>
              <w:t xml:space="preserve"> </w:t>
            </w:r>
          </w:p>
          <w:p w:rsidR="0049794A" w:rsidRDefault="0049794A">
            <w:pPr>
              <w:pStyle w:val="a3"/>
            </w:pPr>
            <w:r>
              <w:t xml:space="preserve"> Имеет тесты в  компьютерном вар.</w:t>
            </w:r>
          </w:p>
          <w:p w:rsidR="0049794A" w:rsidRDefault="0049794A">
            <w:pPr>
              <w:pStyle w:val="a3"/>
            </w:pPr>
            <w:r>
              <w:t>Имеет  книги-тесты</w:t>
            </w:r>
          </w:p>
          <w:p w:rsidR="0049794A" w:rsidRDefault="0049794A">
            <w:pPr>
              <w:pStyle w:val="a3"/>
            </w:pPr>
            <w:r>
              <w:t xml:space="preserve">Ещё не задумался </w:t>
            </w:r>
            <w:proofErr w:type="spellStart"/>
            <w:r>
              <w:t>серёз.об</w:t>
            </w:r>
            <w:proofErr w:type="spellEnd"/>
            <w:r>
              <w:t xml:space="preserve"> этом</w:t>
            </w:r>
          </w:p>
        </w:tc>
        <w:tc>
          <w:tcPr>
            <w:tcW w:w="2205" w:type="dxa"/>
            <w:tcBorders>
              <w:top w:val="single" w:sz="4" w:space="0" w:color="auto"/>
              <w:left w:val="single" w:sz="4" w:space="0" w:color="auto"/>
              <w:bottom w:val="single" w:sz="4" w:space="0" w:color="auto"/>
              <w:right w:val="single" w:sz="4" w:space="0" w:color="auto"/>
            </w:tcBorders>
          </w:tcPr>
          <w:p w:rsidR="0049794A" w:rsidRDefault="0049794A">
            <w:pPr>
              <w:pStyle w:val="a3"/>
            </w:pPr>
          </w:p>
          <w:p w:rsidR="0049794A" w:rsidRDefault="0049794A">
            <w:pPr>
              <w:pStyle w:val="a3"/>
            </w:pPr>
            <w:r>
              <w:t>8  -чел      88%</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4  чел      44%</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4  - чел   44%</w:t>
            </w:r>
          </w:p>
          <w:p w:rsidR="0049794A" w:rsidRDefault="0049794A">
            <w:pPr>
              <w:pStyle w:val="a3"/>
            </w:pPr>
            <w:r>
              <w:t>1 чел    11%</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600"/>
        </w:trPr>
        <w:tc>
          <w:tcPr>
            <w:tcW w:w="236"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 6</w:t>
            </w:r>
          </w:p>
        </w:tc>
        <w:tc>
          <w:tcPr>
            <w:tcW w:w="5165"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Успешность .</w:t>
            </w:r>
            <w:proofErr w:type="spellStart"/>
            <w:r>
              <w:t>здачи</w:t>
            </w:r>
            <w:proofErr w:type="spellEnd"/>
            <w:r>
              <w:t xml:space="preserve">  ЕГЭ  зависит    от  </w:t>
            </w:r>
          </w:p>
          <w:p w:rsidR="0049794A" w:rsidRDefault="0049794A">
            <w:pPr>
              <w:pStyle w:val="a3"/>
            </w:pPr>
            <w:r>
              <w:t>От  личного отношения ученик</w:t>
            </w:r>
          </w:p>
          <w:p w:rsidR="0049794A" w:rsidRDefault="0049794A">
            <w:pPr>
              <w:pStyle w:val="a3"/>
            </w:pPr>
            <w:r>
              <w:t xml:space="preserve">От отношения предметников </w:t>
            </w:r>
          </w:p>
          <w:p w:rsidR="0049794A" w:rsidRDefault="0049794A">
            <w:pPr>
              <w:pStyle w:val="a3"/>
            </w:pPr>
            <w:r>
              <w:t xml:space="preserve">От   </w:t>
            </w:r>
            <w:proofErr w:type="spellStart"/>
            <w:r>
              <w:t>родит.кормана</w:t>
            </w:r>
            <w:proofErr w:type="spellEnd"/>
          </w:p>
        </w:tc>
        <w:tc>
          <w:tcPr>
            <w:tcW w:w="2205" w:type="dxa"/>
            <w:tcBorders>
              <w:top w:val="single" w:sz="4" w:space="0" w:color="auto"/>
              <w:left w:val="single" w:sz="4" w:space="0" w:color="auto"/>
              <w:bottom w:val="single" w:sz="4" w:space="0" w:color="auto"/>
              <w:right w:val="single" w:sz="4" w:space="0" w:color="auto"/>
            </w:tcBorders>
          </w:tcPr>
          <w:p w:rsidR="0049794A" w:rsidRDefault="0049794A">
            <w:pPr>
              <w:pStyle w:val="a3"/>
            </w:pPr>
          </w:p>
          <w:p w:rsidR="0049794A" w:rsidRDefault="0049794A">
            <w:pPr>
              <w:pStyle w:val="a3"/>
            </w:pPr>
            <w:r>
              <w:t>8  - чел   88%</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1 -      11 %</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2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 </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620"/>
        </w:trPr>
        <w:tc>
          <w:tcPr>
            <w:tcW w:w="236"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7</w:t>
            </w:r>
          </w:p>
        </w:tc>
        <w:tc>
          <w:tcPr>
            <w:tcW w:w="5165"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Труднее заставить себя заниматься по пред</w:t>
            </w:r>
          </w:p>
          <w:p w:rsidR="0049794A" w:rsidRDefault="0049794A">
            <w:pPr>
              <w:pStyle w:val="a3"/>
            </w:pPr>
            <w:r>
              <w:t xml:space="preserve"> Математике</w:t>
            </w:r>
          </w:p>
          <w:p w:rsidR="0049794A" w:rsidRDefault="0049794A">
            <w:pPr>
              <w:pStyle w:val="a3"/>
            </w:pPr>
            <w:r>
              <w:t>По русскому языку</w:t>
            </w:r>
          </w:p>
          <w:p w:rsidR="0049794A" w:rsidRDefault="0049794A">
            <w:pPr>
              <w:pStyle w:val="a3"/>
            </w:pPr>
            <w:r>
              <w:t>По химии и физике</w:t>
            </w:r>
          </w:p>
        </w:tc>
        <w:tc>
          <w:tcPr>
            <w:tcW w:w="2205" w:type="dxa"/>
            <w:tcBorders>
              <w:top w:val="single" w:sz="4" w:space="0" w:color="auto"/>
              <w:left w:val="single" w:sz="4" w:space="0" w:color="auto"/>
              <w:bottom w:val="single" w:sz="4" w:space="0" w:color="auto"/>
              <w:right w:val="single" w:sz="4" w:space="0" w:color="auto"/>
            </w:tcBorders>
          </w:tcPr>
          <w:p w:rsidR="0049794A" w:rsidRDefault="0049794A">
            <w:pPr>
              <w:pStyle w:val="a3"/>
            </w:pPr>
          </w:p>
          <w:p w:rsidR="0049794A" w:rsidRDefault="0049794A">
            <w:pPr>
              <w:pStyle w:val="a3"/>
            </w:pPr>
            <w:r>
              <w:t>6 - чел-   66%</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3 -  чело   33%</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2  - чел -  22%</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420"/>
        </w:trPr>
        <w:tc>
          <w:tcPr>
            <w:tcW w:w="236"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8</w:t>
            </w:r>
          </w:p>
        </w:tc>
        <w:tc>
          <w:tcPr>
            <w:tcW w:w="5165"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Нуждается  в </w:t>
            </w:r>
            <w:proofErr w:type="spellStart"/>
            <w:r>
              <w:t>дополн-ных</w:t>
            </w:r>
            <w:proofErr w:type="spellEnd"/>
            <w:r>
              <w:t xml:space="preserve"> занятиях и поде</w:t>
            </w:r>
          </w:p>
          <w:p w:rsidR="0049794A" w:rsidRDefault="0049794A">
            <w:pPr>
              <w:pStyle w:val="a3"/>
            </w:pPr>
            <w:r>
              <w:t>Политехнического  цикла</w:t>
            </w:r>
          </w:p>
          <w:p w:rsidR="0049794A" w:rsidRDefault="0049794A">
            <w:pPr>
              <w:pStyle w:val="a3"/>
            </w:pPr>
            <w:r>
              <w:t>Гуманитария</w:t>
            </w:r>
          </w:p>
          <w:p w:rsidR="0049794A" w:rsidRDefault="0049794A">
            <w:pPr>
              <w:pStyle w:val="a3"/>
            </w:pPr>
            <w:proofErr w:type="spellStart"/>
            <w:r>
              <w:t>Мораль.под.род.классрука</w:t>
            </w:r>
            <w:proofErr w:type="spellEnd"/>
          </w:p>
          <w:p w:rsidR="0049794A" w:rsidRDefault="0049794A">
            <w:pPr>
              <w:pStyle w:val="a3"/>
            </w:pPr>
            <w:r>
              <w:t xml:space="preserve">Соц. </w:t>
            </w:r>
            <w:proofErr w:type="spellStart"/>
            <w:r>
              <w:t>Псих.службы</w:t>
            </w:r>
            <w:proofErr w:type="spellEnd"/>
          </w:p>
        </w:tc>
        <w:tc>
          <w:tcPr>
            <w:tcW w:w="2205" w:type="dxa"/>
            <w:tcBorders>
              <w:top w:val="single" w:sz="4" w:space="0" w:color="auto"/>
              <w:left w:val="single" w:sz="4" w:space="0" w:color="auto"/>
              <w:bottom w:val="single" w:sz="4" w:space="0" w:color="auto"/>
              <w:right w:val="single" w:sz="4" w:space="0" w:color="auto"/>
            </w:tcBorders>
          </w:tcPr>
          <w:p w:rsidR="0049794A" w:rsidRDefault="0049794A">
            <w:pPr>
              <w:pStyle w:val="a3"/>
            </w:pPr>
          </w:p>
          <w:p w:rsidR="0049794A" w:rsidRDefault="0049794A">
            <w:pPr>
              <w:pStyle w:val="a3"/>
            </w:pPr>
            <w:r>
              <w:t>5  чел-  55%</w:t>
            </w:r>
          </w:p>
        </w:tc>
        <w:tc>
          <w:tcPr>
            <w:tcW w:w="1880" w:type="dxa"/>
            <w:vMerge w:val="restart"/>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3  чел.     33%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r>
      <w:tr w:rsidR="0049794A" w:rsidTr="0049794A">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1 чел-   11%</w:t>
            </w:r>
          </w:p>
        </w:tc>
        <w:tc>
          <w:tcPr>
            <w:tcW w:w="1880" w:type="dxa"/>
            <w:vMerge w:val="restart"/>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r>
      <w:tr w:rsidR="0049794A" w:rsidTr="0049794A">
        <w:trPr>
          <w:trHeight w:val="580"/>
        </w:trPr>
        <w:tc>
          <w:tcPr>
            <w:tcW w:w="236"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9</w:t>
            </w:r>
          </w:p>
        </w:tc>
        <w:tc>
          <w:tcPr>
            <w:tcW w:w="5165"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Какое время выбирает для подготовки</w:t>
            </w:r>
          </w:p>
          <w:p w:rsidR="0049794A" w:rsidRDefault="0049794A">
            <w:pPr>
              <w:pStyle w:val="a3"/>
            </w:pPr>
            <w:r>
              <w:t xml:space="preserve">   Ежедневно с 16-20 часов</w:t>
            </w:r>
          </w:p>
          <w:p w:rsidR="0049794A" w:rsidRDefault="0049794A">
            <w:pPr>
              <w:pStyle w:val="a3"/>
            </w:pPr>
            <w:r>
              <w:t xml:space="preserve"> Когда вздумается </w:t>
            </w:r>
          </w:p>
          <w:p w:rsidR="0049794A" w:rsidRDefault="0049794A">
            <w:pPr>
              <w:pStyle w:val="a3"/>
            </w:pPr>
            <w:r>
              <w:lastRenderedPageBreak/>
              <w:t>Нет чёткого графика</w:t>
            </w:r>
          </w:p>
          <w:p w:rsidR="0049794A" w:rsidRDefault="0049794A">
            <w:pPr>
              <w:pStyle w:val="a3"/>
            </w:pPr>
            <w:r>
              <w:t xml:space="preserve">Я ещё не определился </w:t>
            </w:r>
          </w:p>
        </w:tc>
        <w:tc>
          <w:tcPr>
            <w:tcW w:w="2205" w:type="dxa"/>
            <w:tcBorders>
              <w:top w:val="single" w:sz="4" w:space="0" w:color="auto"/>
              <w:left w:val="single" w:sz="4" w:space="0" w:color="auto"/>
              <w:bottom w:val="single" w:sz="4" w:space="0" w:color="auto"/>
              <w:right w:val="single" w:sz="4" w:space="0" w:color="auto"/>
            </w:tcBorders>
          </w:tcPr>
          <w:p w:rsidR="0049794A" w:rsidRDefault="0049794A">
            <w:pPr>
              <w:pStyle w:val="a3"/>
            </w:pPr>
          </w:p>
          <w:p w:rsidR="0049794A" w:rsidRDefault="0049794A">
            <w:pPr>
              <w:pStyle w:val="a3"/>
            </w:pPr>
            <w:r>
              <w:t>2 – чел-  9%</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2 -   чел-  22%</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 6–чел-   66%</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1  чел-    11%</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540"/>
        </w:trPr>
        <w:tc>
          <w:tcPr>
            <w:tcW w:w="236"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10</w:t>
            </w:r>
          </w:p>
        </w:tc>
        <w:tc>
          <w:tcPr>
            <w:tcW w:w="5165"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Какими возможностями  располагаю </w:t>
            </w:r>
            <w:proofErr w:type="spellStart"/>
            <w:r>
              <w:t>техни</w:t>
            </w:r>
            <w:proofErr w:type="spellEnd"/>
          </w:p>
          <w:p w:rsidR="0049794A" w:rsidRDefault="0049794A">
            <w:pPr>
              <w:pStyle w:val="a3"/>
            </w:pPr>
            <w:r>
              <w:t>Имею тесты и  другую литературу</w:t>
            </w:r>
          </w:p>
          <w:p w:rsidR="0049794A" w:rsidRDefault="0049794A">
            <w:pPr>
              <w:pStyle w:val="a3"/>
            </w:pPr>
            <w:r>
              <w:t xml:space="preserve">Имею </w:t>
            </w:r>
            <w:proofErr w:type="spellStart"/>
            <w:r>
              <w:t>тест.литер</w:t>
            </w:r>
            <w:proofErr w:type="spellEnd"/>
            <w:r>
              <w:t xml:space="preserve"> и свой </w:t>
            </w:r>
            <w:proofErr w:type="spellStart"/>
            <w:r>
              <w:t>компью</w:t>
            </w:r>
            <w:proofErr w:type="spellEnd"/>
          </w:p>
          <w:p w:rsidR="0049794A" w:rsidRDefault="0049794A">
            <w:pPr>
              <w:pStyle w:val="a3"/>
            </w:pPr>
            <w:r>
              <w:t>Ещё не интересовались в плотную</w:t>
            </w:r>
          </w:p>
        </w:tc>
        <w:tc>
          <w:tcPr>
            <w:tcW w:w="2205" w:type="dxa"/>
            <w:tcBorders>
              <w:top w:val="single" w:sz="4" w:space="0" w:color="auto"/>
              <w:left w:val="single" w:sz="4" w:space="0" w:color="auto"/>
              <w:bottom w:val="single" w:sz="4" w:space="0" w:color="auto"/>
              <w:right w:val="single" w:sz="4" w:space="0" w:color="auto"/>
            </w:tcBorders>
          </w:tcPr>
          <w:p w:rsidR="0049794A" w:rsidRDefault="0049794A">
            <w:pPr>
              <w:pStyle w:val="a3"/>
            </w:pPr>
          </w:p>
          <w:p w:rsidR="0049794A" w:rsidRDefault="0049794A">
            <w:pPr>
              <w:pStyle w:val="a3"/>
            </w:pPr>
            <w:r>
              <w:t xml:space="preserve"> 5 чел     55%</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 4  чел- 44%</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 </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500"/>
        </w:trPr>
        <w:tc>
          <w:tcPr>
            <w:tcW w:w="236"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11</w:t>
            </w:r>
          </w:p>
        </w:tc>
        <w:tc>
          <w:tcPr>
            <w:tcW w:w="5165"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pStyle w:val="a3"/>
            </w:pPr>
            <w:r>
              <w:t xml:space="preserve">Выбор других </w:t>
            </w:r>
            <w:proofErr w:type="spellStart"/>
            <w:r>
              <w:t>необяза</w:t>
            </w:r>
            <w:proofErr w:type="spellEnd"/>
            <w:r>
              <w:t>. доп.экзаменов</w:t>
            </w:r>
          </w:p>
          <w:p w:rsidR="0049794A" w:rsidRDefault="0049794A">
            <w:pPr>
              <w:pStyle w:val="a3"/>
            </w:pPr>
            <w:r>
              <w:t xml:space="preserve">Что вы ко мне  прист.это моя </w:t>
            </w:r>
            <w:proofErr w:type="spellStart"/>
            <w:r>
              <w:t>пр</w:t>
            </w:r>
            <w:proofErr w:type="spellEnd"/>
          </w:p>
          <w:p w:rsidR="0049794A" w:rsidRDefault="0049794A">
            <w:pPr>
              <w:pStyle w:val="a3"/>
            </w:pPr>
            <w:r>
              <w:t>Уже определился и готовлюсь</w:t>
            </w:r>
          </w:p>
          <w:p w:rsidR="0049794A" w:rsidRDefault="0049794A">
            <w:pPr>
              <w:pStyle w:val="a3"/>
            </w:pPr>
            <w:r>
              <w:t xml:space="preserve">Ещё не определился </w:t>
            </w:r>
          </w:p>
          <w:p w:rsidR="0049794A" w:rsidRDefault="0049794A">
            <w:pPr>
              <w:pStyle w:val="a3"/>
            </w:pPr>
            <w:proofErr w:type="spellStart"/>
            <w:r>
              <w:t>Вынужд.задум.по</w:t>
            </w:r>
            <w:proofErr w:type="spellEnd"/>
            <w:r>
              <w:t xml:space="preserve"> настоянию род</w:t>
            </w:r>
          </w:p>
        </w:tc>
        <w:tc>
          <w:tcPr>
            <w:tcW w:w="2205" w:type="dxa"/>
            <w:tcBorders>
              <w:top w:val="single" w:sz="4" w:space="0" w:color="auto"/>
              <w:left w:val="single" w:sz="4" w:space="0" w:color="auto"/>
              <w:bottom w:val="single" w:sz="4" w:space="0" w:color="auto"/>
              <w:right w:val="single" w:sz="4" w:space="0" w:color="auto"/>
            </w:tcBorders>
          </w:tcPr>
          <w:p w:rsidR="0049794A" w:rsidRDefault="0049794A">
            <w:pPr>
              <w:pStyle w:val="a3"/>
            </w:pPr>
          </w:p>
          <w:p w:rsidR="0049794A" w:rsidRDefault="0049794A">
            <w:pPr>
              <w:pStyle w:val="a3"/>
            </w:pPr>
            <w:r>
              <w:t>1 чел.  11%</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7 чел-   77%</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1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1 чел -   11%</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r w:rsidR="0049794A" w:rsidTr="0049794A">
        <w:trPr>
          <w:trHeight w:val="3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rFonts w:ascii="Calibri" w:eastAsia="Calibri" w:hAnsi="Calibri" w:cs="Times New Roman"/>
                <w:lang w:eastAsia="en-US"/>
              </w:rPr>
            </w:pPr>
          </w:p>
        </w:tc>
        <w:tc>
          <w:tcPr>
            <w:tcW w:w="2205" w:type="dxa"/>
            <w:tcBorders>
              <w:top w:val="single" w:sz="4" w:space="0" w:color="auto"/>
              <w:left w:val="single" w:sz="4" w:space="0" w:color="auto"/>
              <w:bottom w:val="single" w:sz="4" w:space="0" w:color="auto"/>
              <w:right w:val="single" w:sz="4" w:space="0" w:color="auto"/>
            </w:tcBorders>
            <w:hideMark/>
          </w:tcPr>
          <w:p w:rsidR="0049794A" w:rsidRDefault="0049794A">
            <w:pPr>
              <w:pStyle w:val="a3"/>
            </w:pPr>
            <w:r>
              <w:t>1  чел-    11 %</w:t>
            </w:r>
          </w:p>
        </w:tc>
        <w:tc>
          <w:tcPr>
            <w:tcW w:w="1880" w:type="dxa"/>
            <w:tcBorders>
              <w:top w:val="single" w:sz="4" w:space="0" w:color="auto"/>
              <w:left w:val="single" w:sz="4" w:space="0" w:color="auto"/>
              <w:bottom w:val="single" w:sz="4" w:space="0" w:color="auto"/>
              <w:right w:val="single" w:sz="4" w:space="0" w:color="auto"/>
            </w:tcBorders>
          </w:tcPr>
          <w:p w:rsidR="0049794A" w:rsidRDefault="0049794A">
            <w:pPr>
              <w:pStyle w:val="a3"/>
            </w:pPr>
          </w:p>
        </w:tc>
      </w:tr>
    </w:tbl>
    <w:p w:rsidR="0049794A" w:rsidRDefault="0049794A" w:rsidP="0049794A">
      <w:pPr>
        <w:ind w:firstLine="120"/>
      </w:pPr>
    </w:p>
    <w:p w:rsidR="0049794A" w:rsidRDefault="0049794A" w:rsidP="0049794A">
      <w:r>
        <w:t>По второй  аналитической  диагностики  социально-психологическая  служба  школы  рекомендует:</w:t>
      </w:r>
    </w:p>
    <w:p w:rsidR="0049794A" w:rsidRDefault="0049794A" w:rsidP="0049794A">
      <w:pPr>
        <w:numPr>
          <w:ilvl w:val="0"/>
          <w:numId w:val="12"/>
        </w:numPr>
        <w:spacing w:after="0" w:line="240" w:lineRule="auto"/>
      </w:pPr>
      <w:r>
        <w:t xml:space="preserve">Выпускникам  у которых всё ещё  нет   точного   направления  по каким  критериям  определить  выборность  вариантов продолжения образования  в  ВУЗах  или в </w:t>
      </w:r>
      <w:proofErr w:type="spellStart"/>
      <w:r>
        <w:t>СУЗах</w:t>
      </w:r>
      <w:proofErr w:type="spellEnd"/>
      <w:r>
        <w:t xml:space="preserve">  необходимо  учесть  предрасположённость  своего  характера  и способности  по  профессиям , обратить внимание  на   престижность  социальный  запрос  профессий  на  этапе  развития  нашей  республики.</w:t>
      </w:r>
    </w:p>
    <w:p w:rsidR="0049794A" w:rsidRDefault="0049794A" w:rsidP="0049794A">
      <w:pPr>
        <w:numPr>
          <w:ilvl w:val="0"/>
          <w:numId w:val="12"/>
        </w:numPr>
        <w:spacing w:after="0" w:line="240" w:lineRule="auto"/>
      </w:pPr>
      <w:r>
        <w:t>Необходимо  особое  внимание  обратить  тем выпускникам , у которых   пробелы  в званиях,  усердно  и  последовательно  заняться   повторением  и  закреплением  тех тем  по  экзаменационным  предметам  под  непосредственным   контролем  и  консультационной  помощи  со  стороны  педагогов – предметников.</w:t>
      </w:r>
    </w:p>
    <w:p w:rsidR="0049794A" w:rsidRDefault="0049794A" w:rsidP="0049794A">
      <w:pPr>
        <w:numPr>
          <w:ilvl w:val="0"/>
          <w:numId w:val="12"/>
        </w:numPr>
        <w:spacing w:after="0" w:line="240" w:lineRule="auto"/>
      </w:pPr>
      <w:r>
        <w:t>Предметникам  и  классному  руководителю ,</w:t>
      </w:r>
      <w:proofErr w:type="spellStart"/>
      <w:r>
        <w:t>соц.псих.службы</w:t>
      </w:r>
      <w:proofErr w:type="spellEnd"/>
      <w:r>
        <w:t xml:space="preserve">  необходимо  в течении  марта и апреля 2016 г    системно  вести  среди  выпускников  и  родительской общественности   агитационную разъяснительную  работу ,  какие  требования  предъявляются  к  выпускникам   по  сдаче  обязательных  экзаменам  по ЕГЭ  , инструктивно-методические  требования единого  государственного  стандарта , заполнения  минимума   документационного   материала    экзамена.</w:t>
      </w:r>
    </w:p>
    <w:p w:rsidR="0049794A" w:rsidRDefault="0049794A" w:rsidP="0049794A">
      <w:pPr>
        <w:numPr>
          <w:ilvl w:val="0"/>
          <w:numId w:val="12"/>
        </w:numPr>
        <w:spacing w:after="0" w:line="240" w:lineRule="auto"/>
      </w:pPr>
      <w:r>
        <w:t>Предметникам   школы , в период   подготовки  выпускников  к  ЕГЭ   быть предельно  терпеливыми , сдержанными, иметь  самообладание , сдерживать   проявление своих  отрицательных эмоций, найти  более  реалистичные , целенаправленные формы  и методы  работы  с  учащимися  11 го класса   во избежание конфликтных  ситуаций  .</w:t>
      </w:r>
    </w:p>
    <w:p w:rsidR="0049794A" w:rsidRDefault="0049794A" w:rsidP="0049794A">
      <w:pPr>
        <w:numPr>
          <w:ilvl w:val="0"/>
          <w:numId w:val="12"/>
        </w:numPr>
        <w:spacing w:after="0" w:line="240" w:lineRule="auto"/>
      </w:pPr>
      <w:r>
        <w:t xml:space="preserve">Учителям  - предметникам : русского языка, химии, физики, обществознания  и особенно  математики  использовать  каждую возможность более рационально использовать  урочное  и </w:t>
      </w:r>
      <w:proofErr w:type="spellStart"/>
      <w:r>
        <w:t>внеурочное-факультативное</w:t>
      </w:r>
      <w:proofErr w:type="spellEnd"/>
      <w:r>
        <w:t xml:space="preserve">  время  в повторении и закреплении  тем, по которым  имеются  пробелы в знаниях учащихся.</w:t>
      </w:r>
    </w:p>
    <w:p w:rsidR="0049794A" w:rsidRDefault="0049794A" w:rsidP="0049794A">
      <w:pPr>
        <w:numPr>
          <w:ilvl w:val="0"/>
          <w:numId w:val="12"/>
        </w:numPr>
        <w:spacing w:after="0" w:line="240" w:lineRule="auto"/>
      </w:pPr>
      <w:r>
        <w:t xml:space="preserve">Родителям   необходимо  постоянно  оказать  моральную  поддержку  своим  детям  в период  подготовки  к ЕГЭ ,  по  возможности  оказать  помощь в приобретении  тестового, книжного  технического  материала к ЕГЭ, даже  в приобретении  домашнего  компьютера, меньше  </w:t>
      </w:r>
      <w:r>
        <w:lastRenderedPageBreak/>
        <w:t>привлекать  выпускников  в решении  хозяйственных проблем,  чаще  бывать  в  школе  заинтересоваться  состоянием  текущей  успеваемостью  и  ходом  подготовки  к  ЕГЭ по планам   педагогов-предметников, задуматься  над   необходимости  репетиторства  со стороны  педагогов для  успешной подготовке  к сдаче ЕГЭ  своими детьми..</w:t>
      </w:r>
    </w:p>
    <w:p w:rsidR="0049794A" w:rsidRDefault="0049794A" w:rsidP="0049794A">
      <w:pPr>
        <w:numPr>
          <w:ilvl w:val="0"/>
          <w:numId w:val="12"/>
        </w:numPr>
        <w:spacing w:after="0" w:line="240" w:lineRule="auto"/>
      </w:pPr>
      <w:r>
        <w:t xml:space="preserve">Социально-психологической  службе  школы  более  дифференцированье  вести  консультационную  , коррекционную  работу  </w:t>
      </w:r>
      <w:proofErr w:type="spellStart"/>
      <w:r>
        <w:t>саморегуляции</w:t>
      </w:r>
      <w:proofErr w:type="spellEnd"/>
      <w:r>
        <w:t>, самоадаптации   требованиям  в период   подготовки  к ЕГЭ , более серьезнее  и  ответственнее  подойти  к  выбору  дополнительных  экзаменов  выпускниками..</w:t>
      </w:r>
    </w:p>
    <w:p w:rsidR="0049794A" w:rsidRDefault="0049794A" w:rsidP="0049794A">
      <w:pPr>
        <w:rPr>
          <w:sz w:val="28"/>
          <w:szCs w:val="28"/>
        </w:rPr>
      </w:pPr>
      <w:r>
        <w:rPr>
          <w:sz w:val="28"/>
          <w:szCs w:val="28"/>
        </w:rPr>
        <w:t>4.5.   Хорошо себя зарекомендовала     работа  новой службы , открытая при содействии правовой адвокатуры  г. Махачкала   с  2011 года   «Школьная  служба  примирения» ,которая  помогает педагогу-психологу и социальному педагогу  в регулировании  межличностных отношений среди  учащихся  разных возрастов. Старшеклассники в качестве  медиаторов под руководством кураторов,  сами ведут примиренческую работу среди  подростков .</w:t>
      </w:r>
    </w:p>
    <w:p w:rsidR="0049794A" w:rsidRDefault="0049794A" w:rsidP="0049794A">
      <w:pPr>
        <w:rPr>
          <w:sz w:val="28"/>
          <w:szCs w:val="28"/>
        </w:rPr>
      </w:pPr>
      <w:r>
        <w:rPr>
          <w:sz w:val="28"/>
          <w:szCs w:val="28"/>
        </w:rPr>
        <w:t xml:space="preserve">Данная  служба  позволяет  школе  и учащимся  отклонившиеся  от правил  поведения  не попасть  под судебно-следственные органы и  </w:t>
      </w:r>
      <w:proofErr w:type="spellStart"/>
      <w:r>
        <w:rPr>
          <w:sz w:val="28"/>
          <w:szCs w:val="28"/>
        </w:rPr>
        <w:t>рещать</w:t>
      </w:r>
      <w:proofErr w:type="spellEnd"/>
      <w:r>
        <w:rPr>
          <w:sz w:val="28"/>
          <w:szCs w:val="28"/>
        </w:rPr>
        <w:t xml:space="preserve"> проблемы  примирения  по ниже  проведённым показателям:</w:t>
      </w:r>
    </w:p>
    <w:tbl>
      <w:tblPr>
        <w:tblW w:w="13605" w:type="dxa"/>
        <w:tblInd w:w="534" w:type="dxa"/>
        <w:tblLayout w:type="fixed"/>
        <w:tblLook w:val="04A0"/>
      </w:tblPr>
      <w:tblGrid>
        <w:gridCol w:w="1134"/>
        <w:gridCol w:w="991"/>
        <w:gridCol w:w="566"/>
        <w:gridCol w:w="567"/>
        <w:gridCol w:w="709"/>
        <w:gridCol w:w="709"/>
        <w:gridCol w:w="425"/>
        <w:gridCol w:w="567"/>
        <w:gridCol w:w="821"/>
        <w:gridCol w:w="540"/>
        <w:gridCol w:w="720"/>
        <w:gridCol w:w="540"/>
        <w:gridCol w:w="590"/>
        <w:gridCol w:w="758"/>
        <w:gridCol w:w="1417"/>
        <w:gridCol w:w="709"/>
        <w:gridCol w:w="1842"/>
      </w:tblGrid>
      <w:tr w:rsidR="0049794A" w:rsidTr="0049794A">
        <w:trPr>
          <w:trHeight w:val="405"/>
        </w:trPr>
        <w:tc>
          <w:tcPr>
            <w:tcW w:w="13609" w:type="dxa"/>
            <w:gridSpan w:val="17"/>
            <w:noWrap/>
          </w:tcPr>
          <w:p w:rsidR="0049794A" w:rsidRDefault="0049794A">
            <w:pPr>
              <w:rPr>
                <w:lang w:eastAsia="en-US"/>
              </w:rPr>
            </w:pPr>
          </w:p>
          <w:p w:rsidR="0049794A" w:rsidRDefault="0049794A">
            <w:pPr>
              <w:jc w:val="center"/>
              <w:rPr>
                <w:bCs/>
                <w:sz w:val="24"/>
                <w:szCs w:val="24"/>
                <w:lang w:eastAsia="en-US"/>
              </w:rPr>
            </w:pPr>
            <w:r>
              <w:rPr>
                <w:sz w:val="24"/>
                <w:szCs w:val="24"/>
                <w:lang w:eastAsia="en-US"/>
              </w:rPr>
              <w:t xml:space="preserve">Мониторинг по ШСП г. Махачкала городской  округ сел. </w:t>
            </w:r>
            <w:proofErr w:type="spellStart"/>
            <w:r>
              <w:rPr>
                <w:sz w:val="24"/>
                <w:szCs w:val="24"/>
                <w:lang w:eastAsia="en-US"/>
              </w:rPr>
              <w:t>Богатыревка</w:t>
            </w:r>
            <w:proofErr w:type="spellEnd"/>
            <w:r>
              <w:rPr>
                <w:sz w:val="24"/>
                <w:szCs w:val="24"/>
                <w:lang w:eastAsia="en-US"/>
              </w:rPr>
              <w:t xml:space="preserve"> МБОУ СОШ № 43</w:t>
            </w:r>
            <w:r>
              <w:rPr>
                <w:bCs/>
                <w:sz w:val="24"/>
                <w:szCs w:val="24"/>
                <w:lang w:eastAsia="en-US"/>
              </w:rPr>
              <w:t xml:space="preserve"> на 2015-2016 </w:t>
            </w:r>
            <w:proofErr w:type="spellStart"/>
            <w:r>
              <w:rPr>
                <w:bCs/>
                <w:sz w:val="24"/>
                <w:szCs w:val="24"/>
                <w:lang w:eastAsia="en-US"/>
              </w:rPr>
              <w:t>уч.год</w:t>
            </w:r>
            <w:proofErr w:type="spellEnd"/>
            <w:r>
              <w:rPr>
                <w:bCs/>
                <w:sz w:val="24"/>
                <w:szCs w:val="24"/>
                <w:lang w:eastAsia="en-US"/>
              </w:rPr>
              <w:t>.</w:t>
            </w:r>
          </w:p>
        </w:tc>
      </w:tr>
      <w:tr w:rsidR="0049794A" w:rsidTr="0049794A">
        <w:trPr>
          <w:trHeight w:val="780"/>
        </w:trPr>
        <w:tc>
          <w:tcPr>
            <w:tcW w:w="1135" w:type="dxa"/>
            <w:vMerge w:val="restart"/>
            <w:tcBorders>
              <w:top w:val="single" w:sz="4" w:space="0" w:color="auto"/>
              <w:left w:val="single" w:sz="4" w:space="0" w:color="auto"/>
              <w:bottom w:val="single" w:sz="4" w:space="0" w:color="auto"/>
              <w:right w:val="single" w:sz="4" w:space="0" w:color="auto"/>
            </w:tcBorders>
            <w:textDirection w:val="btLr"/>
            <w:hideMark/>
          </w:tcPr>
          <w:p w:rsidR="0049794A" w:rsidRDefault="0049794A">
            <w:pPr>
              <w:rPr>
                <w:bCs/>
                <w:lang w:eastAsia="en-US"/>
              </w:rPr>
            </w:pPr>
            <w:r>
              <w:rPr>
                <w:bCs/>
                <w:lang w:eastAsia="en-US"/>
              </w:rPr>
              <w:t xml:space="preserve"> МБОУ  СОШ № 43 с. БОГАТЫРЕВКА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49794A" w:rsidRDefault="0049794A">
            <w:pPr>
              <w:rPr>
                <w:bCs/>
                <w:lang w:eastAsia="en-US"/>
              </w:rPr>
            </w:pPr>
            <w:r>
              <w:rPr>
                <w:bCs/>
                <w:lang w:eastAsia="en-US"/>
              </w:rPr>
              <w:t xml:space="preserve">Количество действующих служб примирения  </w:t>
            </w:r>
          </w:p>
        </w:tc>
        <w:tc>
          <w:tcPr>
            <w:tcW w:w="1134" w:type="dxa"/>
            <w:gridSpan w:val="2"/>
            <w:tcBorders>
              <w:top w:val="single" w:sz="4" w:space="0" w:color="auto"/>
              <w:left w:val="nil"/>
              <w:bottom w:val="single" w:sz="4" w:space="0" w:color="auto"/>
              <w:right w:val="single" w:sz="4" w:space="0" w:color="auto"/>
            </w:tcBorders>
            <w:hideMark/>
          </w:tcPr>
          <w:p w:rsidR="0049794A" w:rsidRDefault="0049794A">
            <w:pPr>
              <w:rPr>
                <w:bCs/>
                <w:lang w:eastAsia="en-US"/>
              </w:rPr>
            </w:pPr>
            <w:r>
              <w:rPr>
                <w:bCs/>
                <w:lang w:eastAsia="en-US"/>
              </w:rPr>
              <w:t>Количество медиаторов</w:t>
            </w:r>
          </w:p>
        </w:tc>
        <w:tc>
          <w:tcPr>
            <w:tcW w:w="2410" w:type="dxa"/>
            <w:gridSpan w:val="4"/>
            <w:tcBorders>
              <w:top w:val="single" w:sz="4" w:space="0" w:color="auto"/>
              <w:left w:val="nil"/>
              <w:bottom w:val="single" w:sz="4" w:space="0" w:color="auto"/>
              <w:right w:val="single" w:sz="4" w:space="0" w:color="000000"/>
            </w:tcBorders>
            <w:hideMark/>
          </w:tcPr>
          <w:p w:rsidR="0049794A" w:rsidRDefault="0049794A">
            <w:pPr>
              <w:rPr>
                <w:bCs/>
                <w:lang w:eastAsia="en-US"/>
              </w:rPr>
            </w:pPr>
            <w:r>
              <w:rPr>
                <w:bCs/>
                <w:lang w:eastAsia="en-US"/>
              </w:rPr>
              <w:t>Количество</w:t>
            </w:r>
          </w:p>
          <w:p w:rsidR="0049794A" w:rsidRDefault="0049794A">
            <w:pPr>
              <w:rPr>
                <w:bCs/>
                <w:lang w:eastAsia="en-US"/>
              </w:rPr>
            </w:pPr>
            <w:r>
              <w:rPr>
                <w:bCs/>
                <w:lang w:eastAsia="en-US"/>
              </w:rPr>
              <w:t xml:space="preserve"> поступивших </w:t>
            </w:r>
          </w:p>
          <w:p w:rsidR="0049794A" w:rsidRDefault="0049794A">
            <w:pPr>
              <w:rPr>
                <w:bCs/>
                <w:lang w:eastAsia="en-US"/>
              </w:rPr>
            </w:pPr>
            <w:r>
              <w:rPr>
                <w:bCs/>
                <w:lang w:eastAsia="en-US"/>
              </w:rPr>
              <w:t>случаев</w:t>
            </w:r>
          </w:p>
        </w:tc>
        <w:tc>
          <w:tcPr>
            <w:tcW w:w="821" w:type="dxa"/>
            <w:vMerge w:val="restart"/>
            <w:tcBorders>
              <w:top w:val="single" w:sz="4" w:space="0" w:color="auto"/>
              <w:left w:val="single" w:sz="4" w:space="0" w:color="auto"/>
              <w:bottom w:val="single" w:sz="4" w:space="0" w:color="auto"/>
              <w:right w:val="single" w:sz="4" w:space="0" w:color="auto"/>
            </w:tcBorders>
            <w:textDirection w:val="btLr"/>
            <w:hideMark/>
          </w:tcPr>
          <w:p w:rsidR="0049794A" w:rsidRDefault="0049794A">
            <w:pPr>
              <w:rPr>
                <w:bCs/>
                <w:lang w:eastAsia="en-US"/>
              </w:rPr>
            </w:pPr>
            <w:r>
              <w:rPr>
                <w:bCs/>
                <w:lang w:eastAsia="en-US"/>
              </w:rPr>
              <w:t>Прекращение уголовного дела за примирением сторон</w:t>
            </w:r>
          </w:p>
        </w:tc>
        <w:tc>
          <w:tcPr>
            <w:tcW w:w="3148" w:type="dxa"/>
            <w:gridSpan w:val="5"/>
            <w:tcBorders>
              <w:top w:val="single" w:sz="4" w:space="0" w:color="auto"/>
              <w:left w:val="nil"/>
              <w:bottom w:val="single" w:sz="4" w:space="0" w:color="auto"/>
              <w:right w:val="single" w:sz="4" w:space="0" w:color="000000"/>
            </w:tcBorders>
            <w:hideMark/>
          </w:tcPr>
          <w:p w:rsidR="0049794A" w:rsidRDefault="0049794A">
            <w:pPr>
              <w:rPr>
                <w:bCs/>
                <w:lang w:eastAsia="en-US"/>
              </w:rPr>
            </w:pPr>
            <w:r>
              <w:rPr>
                <w:bCs/>
                <w:lang w:eastAsia="en-US"/>
              </w:rPr>
              <w:t xml:space="preserve">Количество </w:t>
            </w:r>
          </w:p>
          <w:p w:rsidR="0049794A" w:rsidRDefault="0049794A">
            <w:pPr>
              <w:rPr>
                <w:bCs/>
                <w:lang w:eastAsia="en-US"/>
              </w:rPr>
            </w:pPr>
            <w:r>
              <w:rPr>
                <w:bCs/>
                <w:lang w:eastAsia="en-US"/>
              </w:rPr>
              <w:t xml:space="preserve">завершённых </w:t>
            </w:r>
          </w:p>
          <w:p w:rsidR="0049794A" w:rsidRDefault="0049794A">
            <w:pPr>
              <w:rPr>
                <w:bCs/>
                <w:lang w:eastAsia="en-US"/>
              </w:rPr>
            </w:pPr>
            <w:r>
              <w:rPr>
                <w:bCs/>
                <w:lang w:eastAsia="en-US"/>
              </w:rPr>
              <w:t>программ</w:t>
            </w:r>
          </w:p>
        </w:tc>
        <w:tc>
          <w:tcPr>
            <w:tcW w:w="1417" w:type="dxa"/>
            <w:vMerge w:val="restart"/>
            <w:tcBorders>
              <w:top w:val="single" w:sz="4" w:space="0" w:color="auto"/>
              <w:left w:val="single" w:sz="4" w:space="0" w:color="auto"/>
              <w:bottom w:val="single" w:sz="4" w:space="0" w:color="auto"/>
              <w:right w:val="single" w:sz="4" w:space="0" w:color="auto"/>
            </w:tcBorders>
            <w:textDirection w:val="btLr"/>
            <w:hideMark/>
          </w:tcPr>
          <w:p w:rsidR="0049794A" w:rsidRDefault="0049794A">
            <w:pPr>
              <w:rPr>
                <w:bCs/>
                <w:lang w:eastAsia="en-US"/>
              </w:rPr>
            </w:pPr>
            <w:r>
              <w:rPr>
                <w:bCs/>
                <w:lang w:eastAsia="en-US"/>
              </w:rPr>
              <w:t>Количество случаев, рассмотренных с участием специалистов из территориальных служб примирения (ТСП)</w:t>
            </w:r>
          </w:p>
        </w:tc>
        <w:tc>
          <w:tcPr>
            <w:tcW w:w="2552" w:type="dxa"/>
            <w:gridSpan w:val="2"/>
            <w:tcBorders>
              <w:top w:val="single" w:sz="4" w:space="0" w:color="auto"/>
              <w:left w:val="nil"/>
              <w:bottom w:val="single" w:sz="4" w:space="0" w:color="auto"/>
              <w:right w:val="single" w:sz="4" w:space="0" w:color="auto"/>
            </w:tcBorders>
            <w:hideMark/>
          </w:tcPr>
          <w:p w:rsidR="0049794A" w:rsidRDefault="0049794A">
            <w:pPr>
              <w:rPr>
                <w:bCs/>
                <w:lang w:eastAsia="en-US"/>
              </w:rPr>
            </w:pPr>
            <w:r>
              <w:rPr>
                <w:bCs/>
                <w:lang w:eastAsia="en-US"/>
              </w:rPr>
              <w:t xml:space="preserve">Общее </w:t>
            </w:r>
          </w:p>
          <w:p w:rsidR="0049794A" w:rsidRDefault="0049794A">
            <w:pPr>
              <w:rPr>
                <w:bCs/>
                <w:lang w:eastAsia="en-US"/>
              </w:rPr>
            </w:pPr>
            <w:r>
              <w:rPr>
                <w:bCs/>
                <w:lang w:eastAsia="en-US"/>
              </w:rPr>
              <w:t>количество участников</w:t>
            </w:r>
          </w:p>
          <w:p w:rsidR="0049794A" w:rsidRDefault="0049794A">
            <w:pPr>
              <w:rPr>
                <w:bCs/>
                <w:lang w:eastAsia="en-US"/>
              </w:rPr>
            </w:pPr>
            <w:r>
              <w:rPr>
                <w:bCs/>
                <w:lang w:eastAsia="en-US"/>
              </w:rPr>
              <w:t xml:space="preserve"> программ</w:t>
            </w:r>
          </w:p>
        </w:tc>
      </w:tr>
      <w:tr w:rsidR="0049794A" w:rsidTr="0049794A">
        <w:trPr>
          <w:trHeight w:val="5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lang w:eastAsia="en-US"/>
              </w:rPr>
            </w:pPr>
          </w:p>
        </w:tc>
        <w:tc>
          <w:tcPr>
            <w:tcW w:w="567" w:type="dxa"/>
            <w:vMerge w:val="restart"/>
            <w:tcBorders>
              <w:top w:val="nil"/>
              <w:left w:val="single" w:sz="4" w:space="0" w:color="auto"/>
              <w:bottom w:val="single" w:sz="4" w:space="0" w:color="000000"/>
              <w:right w:val="single" w:sz="4" w:space="0" w:color="auto"/>
            </w:tcBorders>
            <w:textDirection w:val="btLr"/>
            <w:hideMark/>
          </w:tcPr>
          <w:p w:rsidR="0049794A" w:rsidRDefault="0049794A">
            <w:pPr>
              <w:rPr>
                <w:bCs/>
                <w:lang w:eastAsia="en-US"/>
              </w:rPr>
            </w:pPr>
            <w:r>
              <w:rPr>
                <w:bCs/>
                <w:lang w:eastAsia="en-US"/>
              </w:rPr>
              <w:t>взрослых</w:t>
            </w:r>
          </w:p>
        </w:tc>
        <w:tc>
          <w:tcPr>
            <w:tcW w:w="567" w:type="dxa"/>
            <w:vMerge w:val="restart"/>
            <w:tcBorders>
              <w:top w:val="nil"/>
              <w:left w:val="single" w:sz="4" w:space="0" w:color="auto"/>
              <w:bottom w:val="single" w:sz="4" w:space="0" w:color="000000"/>
              <w:right w:val="single" w:sz="4" w:space="0" w:color="auto"/>
            </w:tcBorders>
            <w:textDirection w:val="btLr"/>
            <w:hideMark/>
          </w:tcPr>
          <w:p w:rsidR="0049794A" w:rsidRDefault="0049794A">
            <w:pPr>
              <w:rPr>
                <w:bCs/>
                <w:lang w:eastAsia="en-US"/>
              </w:rPr>
            </w:pPr>
            <w:r>
              <w:rPr>
                <w:bCs/>
                <w:lang w:eastAsia="en-US"/>
              </w:rPr>
              <w:t>подростков</w:t>
            </w:r>
          </w:p>
        </w:tc>
        <w:tc>
          <w:tcPr>
            <w:tcW w:w="709" w:type="dxa"/>
            <w:vMerge w:val="restart"/>
            <w:tcBorders>
              <w:top w:val="nil"/>
              <w:left w:val="single" w:sz="4" w:space="0" w:color="auto"/>
              <w:bottom w:val="single" w:sz="4" w:space="0" w:color="000000"/>
              <w:right w:val="single" w:sz="4" w:space="0" w:color="auto"/>
            </w:tcBorders>
            <w:textDirection w:val="btLr"/>
            <w:hideMark/>
          </w:tcPr>
          <w:p w:rsidR="0049794A" w:rsidRDefault="0049794A">
            <w:pPr>
              <w:rPr>
                <w:bCs/>
                <w:lang w:eastAsia="en-US"/>
              </w:rPr>
            </w:pPr>
            <w:r>
              <w:rPr>
                <w:bCs/>
                <w:lang w:eastAsia="en-US"/>
              </w:rPr>
              <w:t>Всего</w:t>
            </w:r>
          </w:p>
        </w:tc>
        <w:tc>
          <w:tcPr>
            <w:tcW w:w="1701" w:type="dxa"/>
            <w:gridSpan w:val="3"/>
            <w:tcBorders>
              <w:top w:val="single" w:sz="4" w:space="0" w:color="auto"/>
              <w:left w:val="nil"/>
              <w:bottom w:val="single" w:sz="4" w:space="0" w:color="auto"/>
              <w:right w:val="single" w:sz="4" w:space="0" w:color="000000"/>
            </w:tcBorders>
            <w:hideMark/>
          </w:tcPr>
          <w:p w:rsidR="0049794A" w:rsidRDefault="0049794A">
            <w:pPr>
              <w:rPr>
                <w:bCs/>
                <w:lang w:eastAsia="en-US"/>
              </w:rPr>
            </w:pPr>
            <w:r>
              <w:rPr>
                <w:bCs/>
                <w:lang w:eastAsia="en-US"/>
              </w:rPr>
              <w:t xml:space="preserve">из них по случаям, </w:t>
            </w:r>
            <w:proofErr w:type="spellStart"/>
            <w:r>
              <w:rPr>
                <w:bCs/>
                <w:lang w:eastAsia="en-US"/>
              </w:rPr>
              <w:t>зарегист</w:t>
            </w:r>
            <w:proofErr w:type="spellEnd"/>
            <w:r>
              <w:rPr>
                <w:bCs/>
                <w:lang w:eastAsia="en-US"/>
              </w:rPr>
              <w:t>-</w:t>
            </w:r>
          </w:p>
          <w:p w:rsidR="0049794A" w:rsidRDefault="0049794A">
            <w:pPr>
              <w:rPr>
                <w:bCs/>
                <w:lang w:eastAsia="en-US"/>
              </w:rPr>
            </w:pPr>
            <w:proofErr w:type="spellStart"/>
            <w:r>
              <w:rPr>
                <w:bCs/>
                <w:lang w:eastAsia="en-US"/>
              </w:rPr>
              <w:t>рированным</w:t>
            </w:r>
            <w:proofErr w:type="spellEnd"/>
            <w:r>
              <w:rPr>
                <w:bCs/>
                <w:lang w:eastAsia="en-US"/>
              </w:rPr>
              <w:t xml:space="preserve"> в:</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lang w:eastAsia="en-US"/>
              </w:rPr>
            </w:pPr>
          </w:p>
        </w:tc>
        <w:tc>
          <w:tcPr>
            <w:tcW w:w="540" w:type="dxa"/>
            <w:vMerge w:val="restart"/>
            <w:tcBorders>
              <w:top w:val="nil"/>
              <w:left w:val="single" w:sz="4" w:space="0" w:color="auto"/>
              <w:bottom w:val="single" w:sz="4" w:space="0" w:color="000000"/>
              <w:right w:val="single" w:sz="4" w:space="0" w:color="auto"/>
            </w:tcBorders>
            <w:textDirection w:val="btLr"/>
            <w:hideMark/>
          </w:tcPr>
          <w:p w:rsidR="0049794A" w:rsidRDefault="0049794A">
            <w:pPr>
              <w:rPr>
                <w:bCs/>
                <w:lang w:eastAsia="en-US"/>
              </w:rPr>
            </w:pPr>
            <w:r>
              <w:rPr>
                <w:bCs/>
                <w:lang w:eastAsia="en-US"/>
              </w:rPr>
              <w:t>Медиация</w:t>
            </w:r>
          </w:p>
        </w:tc>
        <w:tc>
          <w:tcPr>
            <w:tcW w:w="720" w:type="dxa"/>
            <w:vMerge w:val="restart"/>
            <w:tcBorders>
              <w:top w:val="nil"/>
              <w:left w:val="single" w:sz="4" w:space="0" w:color="auto"/>
              <w:bottom w:val="single" w:sz="4" w:space="0" w:color="000000"/>
              <w:right w:val="single" w:sz="4" w:space="0" w:color="auto"/>
            </w:tcBorders>
            <w:textDirection w:val="btLr"/>
            <w:hideMark/>
          </w:tcPr>
          <w:p w:rsidR="0049794A" w:rsidRDefault="0049794A">
            <w:pPr>
              <w:rPr>
                <w:bCs/>
                <w:lang w:eastAsia="en-US"/>
              </w:rPr>
            </w:pPr>
            <w:r>
              <w:rPr>
                <w:bCs/>
                <w:lang w:eastAsia="en-US"/>
              </w:rPr>
              <w:t>Школьная конференция</w:t>
            </w:r>
          </w:p>
        </w:tc>
        <w:tc>
          <w:tcPr>
            <w:tcW w:w="540" w:type="dxa"/>
            <w:vMerge w:val="restart"/>
            <w:tcBorders>
              <w:top w:val="nil"/>
              <w:left w:val="single" w:sz="4" w:space="0" w:color="auto"/>
              <w:bottom w:val="single" w:sz="4" w:space="0" w:color="000000"/>
              <w:right w:val="single" w:sz="4" w:space="0" w:color="auto"/>
            </w:tcBorders>
            <w:textDirection w:val="btLr"/>
            <w:hideMark/>
          </w:tcPr>
          <w:p w:rsidR="0049794A" w:rsidRDefault="0049794A">
            <w:pPr>
              <w:rPr>
                <w:bCs/>
                <w:lang w:eastAsia="en-US"/>
              </w:rPr>
            </w:pPr>
            <w:r>
              <w:rPr>
                <w:bCs/>
                <w:lang w:eastAsia="en-US"/>
              </w:rPr>
              <w:t>Круги сообщества</w:t>
            </w:r>
          </w:p>
        </w:tc>
        <w:tc>
          <w:tcPr>
            <w:tcW w:w="590" w:type="dxa"/>
            <w:vMerge w:val="restart"/>
            <w:tcBorders>
              <w:top w:val="nil"/>
              <w:left w:val="single" w:sz="4" w:space="0" w:color="auto"/>
              <w:bottom w:val="single" w:sz="4" w:space="0" w:color="000000"/>
              <w:right w:val="single" w:sz="4" w:space="0" w:color="auto"/>
            </w:tcBorders>
            <w:noWrap/>
            <w:textDirection w:val="btLr"/>
            <w:hideMark/>
          </w:tcPr>
          <w:p w:rsidR="0049794A" w:rsidRDefault="0049794A">
            <w:pPr>
              <w:rPr>
                <w:bCs/>
                <w:lang w:eastAsia="en-US"/>
              </w:rPr>
            </w:pPr>
            <w:r>
              <w:rPr>
                <w:bCs/>
                <w:lang w:eastAsia="en-US"/>
              </w:rPr>
              <w:t>Иное</w:t>
            </w:r>
          </w:p>
        </w:tc>
        <w:tc>
          <w:tcPr>
            <w:tcW w:w="758" w:type="dxa"/>
            <w:vMerge w:val="restart"/>
            <w:tcBorders>
              <w:top w:val="nil"/>
              <w:left w:val="single" w:sz="4" w:space="0" w:color="auto"/>
              <w:bottom w:val="single" w:sz="4" w:space="0" w:color="000000"/>
              <w:right w:val="single" w:sz="4" w:space="0" w:color="auto"/>
            </w:tcBorders>
            <w:textDirection w:val="btLr"/>
            <w:hideMark/>
          </w:tcPr>
          <w:p w:rsidR="0049794A" w:rsidRDefault="0049794A">
            <w:pPr>
              <w:rPr>
                <w:bCs/>
                <w:lang w:eastAsia="en-US"/>
              </w:rPr>
            </w:pPr>
            <w:r>
              <w:rPr>
                <w:bCs/>
                <w:lang w:eastAsia="en-US"/>
              </w:rPr>
              <w:t>Всего</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lang w:eastAsia="en-US"/>
              </w:rPr>
            </w:pPr>
          </w:p>
        </w:tc>
        <w:tc>
          <w:tcPr>
            <w:tcW w:w="709" w:type="dxa"/>
            <w:vMerge w:val="restart"/>
            <w:tcBorders>
              <w:top w:val="nil"/>
              <w:left w:val="single" w:sz="4" w:space="0" w:color="auto"/>
              <w:bottom w:val="single" w:sz="4" w:space="0" w:color="000000"/>
              <w:right w:val="single" w:sz="4" w:space="0" w:color="auto"/>
            </w:tcBorders>
            <w:textDirection w:val="btLr"/>
            <w:hideMark/>
          </w:tcPr>
          <w:p w:rsidR="0049794A" w:rsidRDefault="0049794A">
            <w:pPr>
              <w:rPr>
                <w:bCs/>
                <w:lang w:eastAsia="en-US"/>
              </w:rPr>
            </w:pPr>
            <w:r>
              <w:rPr>
                <w:bCs/>
                <w:lang w:eastAsia="en-US"/>
              </w:rPr>
              <w:t>взрослых</w:t>
            </w:r>
          </w:p>
        </w:tc>
        <w:tc>
          <w:tcPr>
            <w:tcW w:w="1843" w:type="dxa"/>
            <w:vMerge w:val="restart"/>
            <w:tcBorders>
              <w:top w:val="nil"/>
              <w:left w:val="single" w:sz="4" w:space="0" w:color="auto"/>
              <w:bottom w:val="single" w:sz="4" w:space="0" w:color="000000"/>
              <w:right w:val="single" w:sz="4" w:space="0" w:color="auto"/>
            </w:tcBorders>
            <w:textDirection w:val="btLr"/>
            <w:hideMark/>
          </w:tcPr>
          <w:p w:rsidR="0049794A" w:rsidRDefault="0049794A">
            <w:pPr>
              <w:rPr>
                <w:bCs/>
                <w:lang w:eastAsia="en-US"/>
              </w:rPr>
            </w:pPr>
            <w:r>
              <w:rPr>
                <w:bCs/>
                <w:lang w:eastAsia="en-US"/>
              </w:rPr>
              <w:t>подростков</w:t>
            </w:r>
          </w:p>
        </w:tc>
      </w:tr>
      <w:tr w:rsidR="0049794A" w:rsidTr="0049794A">
        <w:trPr>
          <w:cantSplit/>
          <w:trHeight w:val="113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lang w:eastAsia="en-US"/>
              </w:rPr>
            </w:pPr>
          </w:p>
        </w:tc>
        <w:tc>
          <w:tcPr>
            <w:tcW w:w="300" w:type="dxa"/>
            <w:vMerge/>
            <w:tcBorders>
              <w:top w:val="nil"/>
              <w:left w:val="single" w:sz="4" w:space="0" w:color="auto"/>
              <w:bottom w:val="single" w:sz="4" w:space="0" w:color="000000"/>
              <w:right w:val="single" w:sz="4" w:space="0" w:color="auto"/>
            </w:tcBorders>
            <w:vAlign w:val="center"/>
            <w:hideMark/>
          </w:tcPr>
          <w:p w:rsidR="0049794A" w:rsidRDefault="0049794A">
            <w:pPr>
              <w:spacing w:after="0" w:line="240" w:lineRule="auto"/>
              <w:rPr>
                <w:bCs/>
                <w:lang w:eastAsia="en-US"/>
              </w:rPr>
            </w:pPr>
          </w:p>
        </w:tc>
        <w:tc>
          <w:tcPr>
            <w:tcW w:w="300" w:type="dxa"/>
            <w:vMerge/>
            <w:tcBorders>
              <w:top w:val="nil"/>
              <w:left w:val="single" w:sz="4" w:space="0" w:color="auto"/>
              <w:bottom w:val="single" w:sz="4" w:space="0" w:color="000000"/>
              <w:right w:val="single" w:sz="4" w:space="0" w:color="auto"/>
            </w:tcBorders>
            <w:vAlign w:val="center"/>
            <w:hideMark/>
          </w:tcPr>
          <w:p w:rsidR="0049794A" w:rsidRDefault="0049794A">
            <w:pPr>
              <w:spacing w:after="0" w:line="240" w:lineRule="auto"/>
              <w:rPr>
                <w:bCs/>
                <w:lang w:eastAsia="en-US"/>
              </w:rPr>
            </w:pPr>
          </w:p>
        </w:tc>
        <w:tc>
          <w:tcPr>
            <w:tcW w:w="300" w:type="dxa"/>
            <w:vMerge/>
            <w:tcBorders>
              <w:top w:val="nil"/>
              <w:left w:val="single" w:sz="4" w:space="0" w:color="auto"/>
              <w:bottom w:val="single" w:sz="4" w:space="0" w:color="000000"/>
              <w:right w:val="single" w:sz="4" w:space="0" w:color="auto"/>
            </w:tcBorders>
            <w:vAlign w:val="center"/>
            <w:hideMark/>
          </w:tcPr>
          <w:p w:rsidR="0049794A" w:rsidRDefault="0049794A">
            <w:pPr>
              <w:spacing w:after="0" w:line="240" w:lineRule="auto"/>
              <w:rPr>
                <w:bCs/>
                <w:lang w:eastAsia="en-US"/>
              </w:rPr>
            </w:pPr>
          </w:p>
        </w:tc>
        <w:tc>
          <w:tcPr>
            <w:tcW w:w="709" w:type="dxa"/>
            <w:tcBorders>
              <w:top w:val="nil"/>
              <w:left w:val="nil"/>
              <w:bottom w:val="single" w:sz="4" w:space="0" w:color="auto"/>
              <w:right w:val="single" w:sz="4" w:space="0" w:color="auto"/>
            </w:tcBorders>
            <w:textDirection w:val="btLr"/>
            <w:hideMark/>
          </w:tcPr>
          <w:p w:rsidR="0049794A" w:rsidRDefault="0049794A">
            <w:pPr>
              <w:rPr>
                <w:rFonts w:ascii="Arial" w:hAnsi="Arial"/>
                <w:bCs/>
                <w:lang w:eastAsia="en-US"/>
              </w:rPr>
            </w:pPr>
            <w:r>
              <w:rPr>
                <w:rFonts w:ascii="Arial" w:hAnsi="Arial"/>
                <w:bCs/>
                <w:lang w:eastAsia="en-US"/>
              </w:rPr>
              <w:t>школах</w:t>
            </w:r>
          </w:p>
        </w:tc>
        <w:tc>
          <w:tcPr>
            <w:tcW w:w="425" w:type="dxa"/>
            <w:tcBorders>
              <w:top w:val="nil"/>
              <w:left w:val="nil"/>
              <w:bottom w:val="single" w:sz="4" w:space="0" w:color="auto"/>
              <w:right w:val="single" w:sz="4" w:space="0" w:color="auto"/>
            </w:tcBorders>
            <w:textDirection w:val="btLr"/>
            <w:hideMark/>
          </w:tcPr>
          <w:p w:rsidR="0049794A" w:rsidRDefault="0049794A">
            <w:pPr>
              <w:rPr>
                <w:rFonts w:ascii="Arial" w:hAnsi="Arial"/>
                <w:bCs/>
                <w:lang w:eastAsia="en-US"/>
              </w:rPr>
            </w:pPr>
            <w:proofErr w:type="spellStart"/>
            <w:r>
              <w:rPr>
                <w:rFonts w:ascii="Arial" w:hAnsi="Arial"/>
                <w:bCs/>
                <w:lang w:eastAsia="en-US"/>
              </w:rPr>
              <w:t>КДН</w:t>
            </w:r>
            <w:r>
              <w:rPr>
                <w:bCs/>
                <w:lang w:eastAsia="en-US"/>
              </w:rPr>
              <w:t>и</w:t>
            </w:r>
            <w:r>
              <w:rPr>
                <w:rFonts w:ascii="Arial" w:hAnsi="Arial"/>
                <w:bCs/>
                <w:lang w:eastAsia="en-US"/>
              </w:rPr>
              <w:t>ЗП</w:t>
            </w:r>
            <w:proofErr w:type="spellEnd"/>
          </w:p>
        </w:tc>
        <w:tc>
          <w:tcPr>
            <w:tcW w:w="567" w:type="dxa"/>
            <w:tcBorders>
              <w:top w:val="nil"/>
              <w:left w:val="nil"/>
              <w:bottom w:val="single" w:sz="4" w:space="0" w:color="auto"/>
              <w:right w:val="single" w:sz="4" w:space="0" w:color="auto"/>
            </w:tcBorders>
            <w:textDirection w:val="btLr"/>
            <w:hideMark/>
          </w:tcPr>
          <w:p w:rsidR="0049794A" w:rsidRDefault="0049794A">
            <w:pPr>
              <w:rPr>
                <w:rFonts w:ascii="Arial" w:hAnsi="Arial"/>
                <w:bCs/>
                <w:lang w:eastAsia="en-US"/>
              </w:rPr>
            </w:pPr>
            <w:r>
              <w:rPr>
                <w:rFonts w:ascii="Arial" w:hAnsi="Arial"/>
                <w:bCs/>
                <w:lang w:eastAsia="en-US"/>
              </w:rPr>
              <w:t>ПДН</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lang w:eastAsia="en-US"/>
              </w:rPr>
            </w:pPr>
          </w:p>
        </w:tc>
        <w:tc>
          <w:tcPr>
            <w:tcW w:w="300" w:type="dxa"/>
            <w:vMerge/>
            <w:tcBorders>
              <w:top w:val="nil"/>
              <w:left w:val="single" w:sz="4" w:space="0" w:color="auto"/>
              <w:bottom w:val="single" w:sz="4" w:space="0" w:color="000000"/>
              <w:right w:val="single" w:sz="4" w:space="0" w:color="auto"/>
            </w:tcBorders>
            <w:vAlign w:val="center"/>
            <w:hideMark/>
          </w:tcPr>
          <w:p w:rsidR="0049794A" w:rsidRDefault="0049794A">
            <w:pPr>
              <w:spacing w:after="0" w:line="240" w:lineRule="auto"/>
              <w:rPr>
                <w:bCs/>
                <w:lang w:eastAsia="en-US"/>
              </w:rPr>
            </w:pPr>
          </w:p>
        </w:tc>
        <w:tc>
          <w:tcPr>
            <w:tcW w:w="300" w:type="dxa"/>
            <w:vMerge/>
            <w:tcBorders>
              <w:top w:val="nil"/>
              <w:left w:val="single" w:sz="4" w:space="0" w:color="auto"/>
              <w:bottom w:val="single" w:sz="4" w:space="0" w:color="000000"/>
              <w:right w:val="single" w:sz="4" w:space="0" w:color="auto"/>
            </w:tcBorders>
            <w:vAlign w:val="center"/>
            <w:hideMark/>
          </w:tcPr>
          <w:p w:rsidR="0049794A" w:rsidRDefault="0049794A">
            <w:pPr>
              <w:spacing w:after="0" w:line="240" w:lineRule="auto"/>
              <w:rPr>
                <w:bCs/>
                <w:lang w:eastAsia="en-US"/>
              </w:rPr>
            </w:pPr>
          </w:p>
        </w:tc>
        <w:tc>
          <w:tcPr>
            <w:tcW w:w="300" w:type="dxa"/>
            <w:vMerge/>
            <w:tcBorders>
              <w:top w:val="nil"/>
              <w:left w:val="single" w:sz="4" w:space="0" w:color="auto"/>
              <w:bottom w:val="single" w:sz="4" w:space="0" w:color="000000"/>
              <w:right w:val="single" w:sz="4" w:space="0" w:color="auto"/>
            </w:tcBorders>
            <w:vAlign w:val="center"/>
            <w:hideMark/>
          </w:tcPr>
          <w:p w:rsidR="0049794A" w:rsidRDefault="0049794A">
            <w:pPr>
              <w:spacing w:after="0" w:line="240" w:lineRule="auto"/>
              <w:rPr>
                <w:bCs/>
                <w:lang w:eastAsia="en-US"/>
              </w:rPr>
            </w:pPr>
          </w:p>
        </w:tc>
        <w:tc>
          <w:tcPr>
            <w:tcW w:w="300" w:type="dxa"/>
            <w:vMerge/>
            <w:tcBorders>
              <w:top w:val="nil"/>
              <w:left w:val="single" w:sz="4" w:space="0" w:color="auto"/>
              <w:bottom w:val="single" w:sz="4" w:space="0" w:color="000000"/>
              <w:right w:val="single" w:sz="4" w:space="0" w:color="auto"/>
            </w:tcBorders>
            <w:vAlign w:val="center"/>
            <w:hideMark/>
          </w:tcPr>
          <w:p w:rsidR="0049794A" w:rsidRDefault="0049794A">
            <w:pPr>
              <w:spacing w:after="0" w:line="240" w:lineRule="auto"/>
              <w:rPr>
                <w:bCs/>
                <w:lang w:eastAsia="en-US"/>
              </w:rPr>
            </w:pPr>
          </w:p>
        </w:tc>
        <w:tc>
          <w:tcPr>
            <w:tcW w:w="300" w:type="dxa"/>
            <w:vMerge/>
            <w:tcBorders>
              <w:top w:val="nil"/>
              <w:left w:val="single" w:sz="4" w:space="0" w:color="auto"/>
              <w:bottom w:val="single" w:sz="4" w:space="0" w:color="000000"/>
              <w:right w:val="single" w:sz="4" w:space="0" w:color="auto"/>
            </w:tcBorders>
            <w:vAlign w:val="center"/>
            <w:hideMark/>
          </w:tcPr>
          <w:p w:rsidR="0049794A" w:rsidRDefault="0049794A">
            <w:pPr>
              <w:spacing w:after="0" w:line="240" w:lineRule="auto"/>
              <w:rPr>
                <w:bCs/>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9794A" w:rsidRDefault="0049794A">
            <w:pPr>
              <w:spacing w:after="0" w:line="240" w:lineRule="auto"/>
              <w:rPr>
                <w:bCs/>
                <w:lang w:eastAsia="en-US"/>
              </w:rPr>
            </w:pPr>
          </w:p>
        </w:tc>
        <w:tc>
          <w:tcPr>
            <w:tcW w:w="2852" w:type="dxa"/>
            <w:vMerge/>
            <w:tcBorders>
              <w:top w:val="nil"/>
              <w:left w:val="single" w:sz="4" w:space="0" w:color="auto"/>
              <w:bottom w:val="single" w:sz="4" w:space="0" w:color="000000"/>
              <w:right w:val="single" w:sz="4" w:space="0" w:color="auto"/>
            </w:tcBorders>
            <w:vAlign w:val="center"/>
            <w:hideMark/>
          </w:tcPr>
          <w:p w:rsidR="0049794A" w:rsidRDefault="0049794A">
            <w:pPr>
              <w:spacing w:after="0" w:line="240" w:lineRule="auto"/>
              <w:rPr>
                <w:bCs/>
                <w:lang w:eastAsia="en-US"/>
              </w:rPr>
            </w:pPr>
          </w:p>
        </w:tc>
        <w:tc>
          <w:tcPr>
            <w:tcW w:w="1843" w:type="dxa"/>
            <w:vMerge/>
            <w:tcBorders>
              <w:top w:val="nil"/>
              <w:left w:val="single" w:sz="4" w:space="0" w:color="auto"/>
              <w:bottom w:val="single" w:sz="4" w:space="0" w:color="000000"/>
              <w:right w:val="single" w:sz="4" w:space="0" w:color="auto"/>
            </w:tcBorders>
            <w:vAlign w:val="center"/>
            <w:hideMark/>
          </w:tcPr>
          <w:p w:rsidR="0049794A" w:rsidRDefault="0049794A">
            <w:pPr>
              <w:spacing w:after="0" w:line="240" w:lineRule="auto"/>
              <w:rPr>
                <w:bCs/>
                <w:lang w:eastAsia="en-US"/>
              </w:rPr>
            </w:pPr>
          </w:p>
        </w:tc>
      </w:tr>
      <w:tr w:rsidR="0049794A" w:rsidTr="0049794A">
        <w:trPr>
          <w:trHeight w:val="255"/>
        </w:trPr>
        <w:tc>
          <w:tcPr>
            <w:tcW w:w="1135" w:type="dxa"/>
            <w:tcBorders>
              <w:top w:val="nil"/>
              <w:left w:val="single" w:sz="4" w:space="0" w:color="auto"/>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1</w:t>
            </w:r>
          </w:p>
        </w:tc>
        <w:tc>
          <w:tcPr>
            <w:tcW w:w="992" w:type="dxa"/>
            <w:tcBorders>
              <w:top w:val="nil"/>
              <w:left w:val="nil"/>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1</w:t>
            </w:r>
          </w:p>
        </w:tc>
        <w:tc>
          <w:tcPr>
            <w:tcW w:w="567" w:type="dxa"/>
            <w:tcBorders>
              <w:top w:val="nil"/>
              <w:left w:val="nil"/>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2</w:t>
            </w:r>
          </w:p>
        </w:tc>
        <w:tc>
          <w:tcPr>
            <w:tcW w:w="567" w:type="dxa"/>
            <w:tcBorders>
              <w:top w:val="nil"/>
              <w:left w:val="nil"/>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2</w:t>
            </w:r>
          </w:p>
        </w:tc>
        <w:tc>
          <w:tcPr>
            <w:tcW w:w="709" w:type="dxa"/>
            <w:tcBorders>
              <w:top w:val="nil"/>
              <w:left w:val="nil"/>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9</w:t>
            </w:r>
          </w:p>
        </w:tc>
        <w:tc>
          <w:tcPr>
            <w:tcW w:w="709" w:type="dxa"/>
            <w:tcBorders>
              <w:top w:val="nil"/>
              <w:left w:val="nil"/>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9</w:t>
            </w:r>
          </w:p>
        </w:tc>
        <w:tc>
          <w:tcPr>
            <w:tcW w:w="425" w:type="dxa"/>
            <w:tcBorders>
              <w:top w:val="nil"/>
              <w:left w:val="nil"/>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w:t>
            </w:r>
          </w:p>
        </w:tc>
        <w:tc>
          <w:tcPr>
            <w:tcW w:w="567" w:type="dxa"/>
            <w:tcBorders>
              <w:top w:val="nil"/>
              <w:left w:val="nil"/>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w:t>
            </w:r>
          </w:p>
        </w:tc>
        <w:tc>
          <w:tcPr>
            <w:tcW w:w="821" w:type="dxa"/>
            <w:tcBorders>
              <w:top w:val="nil"/>
              <w:left w:val="nil"/>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w:t>
            </w:r>
          </w:p>
        </w:tc>
        <w:tc>
          <w:tcPr>
            <w:tcW w:w="540" w:type="dxa"/>
            <w:tcBorders>
              <w:top w:val="nil"/>
              <w:left w:val="nil"/>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5</w:t>
            </w:r>
          </w:p>
        </w:tc>
        <w:tc>
          <w:tcPr>
            <w:tcW w:w="720" w:type="dxa"/>
            <w:tcBorders>
              <w:top w:val="nil"/>
              <w:left w:val="nil"/>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2</w:t>
            </w:r>
          </w:p>
        </w:tc>
        <w:tc>
          <w:tcPr>
            <w:tcW w:w="540" w:type="dxa"/>
            <w:tcBorders>
              <w:top w:val="nil"/>
              <w:left w:val="nil"/>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w:t>
            </w:r>
          </w:p>
        </w:tc>
        <w:tc>
          <w:tcPr>
            <w:tcW w:w="590" w:type="dxa"/>
            <w:tcBorders>
              <w:top w:val="nil"/>
              <w:left w:val="nil"/>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w:t>
            </w:r>
          </w:p>
        </w:tc>
        <w:tc>
          <w:tcPr>
            <w:tcW w:w="758" w:type="dxa"/>
            <w:tcBorders>
              <w:top w:val="nil"/>
              <w:left w:val="nil"/>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5</w:t>
            </w:r>
          </w:p>
        </w:tc>
        <w:tc>
          <w:tcPr>
            <w:tcW w:w="1417" w:type="dxa"/>
            <w:tcBorders>
              <w:top w:val="nil"/>
              <w:left w:val="nil"/>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w:t>
            </w:r>
          </w:p>
        </w:tc>
        <w:tc>
          <w:tcPr>
            <w:tcW w:w="709" w:type="dxa"/>
            <w:tcBorders>
              <w:top w:val="nil"/>
              <w:left w:val="nil"/>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6</w:t>
            </w:r>
          </w:p>
        </w:tc>
        <w:tc>
          <w:tcPr>
            <w:tcW w:w="1843" w:type="dxa"/>
            <w:tcBorders>
              <w:top w:val="nil"/>
              <w:left w:val="nil"/>
              <w:bottom w:val="single" w:sz="4" w:space="0" w:color="auto"/>
              <w:right w:val="single" w:sz="4" w:space="0" w:color="auto"/>
            </w:tcBorders>
            <w:noWrap/>
            <w:vAlign w:val="bottom"/>
            <w:hideMark/>
          </w:tcPr>
          <w:p w:rsidR="0049794A" w:rsidRDefault="0049794A">
            <w:pPr>
              <w:rPr>
                <w:rFonts w:ascii="Arial" w:hAnsi="Arial"/>
                <w:lang w:eastAsia="en-US"/>
              </w:rPr>
            </w:pPr>
            <w:r>
              <w:rPr>
                <w:rFonts w:ascii="Arial" w:hAnsi="Arial"/>
                <w:lang w:eastAsia="en-US"/>
              </w:rPr>
              <w:t>17</w:t>
            </w:r>
          </w:p>
        </w:tc>
      </w:tr>
      <w:tr w:rsidR="0049794A" w:rsidTr="0049794A">
        <w:trPr>
          <w:trHeight w:val="255"/>
        </w:trPr>
        <w:tc>
          <w:tcPr>
            <w:tcW w:w="5104" w:type="dxa"/>
            <w:gridSpan w:val="7"/>
            <w:noWrap/>
            <w:vAlign w:val="bottom"/>
          </w:tcPr>
          <w:p w:rsidR="0049794A" w:rsidRDefault="0049794A">
            <w:pPr>
              <w:rPr>
                <w:rFonts w:ascii="Arial" w:hAnsi="Arial"/>
                <w:lang w:eastAsia="en-US"/>
              </w:rPr>
            </w:pPr>
          </w:p>
        </w:tc>
        <w:tc>
          <w:tcPr>
            <w:tcW w:w="567" w:type="dxa"/>
            <w:noWrap/>
            <w:vAlign w:val="bottom"/>
          </w:tcPr>
          <w:p w:rsidR="0049794A" w:rsidRDefault="0049794A">
            <w:pPr>
              <w:rPr>
                <w:rFonts w:ascii="Arial" w:hAnsi="Arial"/>
                <w:lang w:eastAsia="en-US"/>
              </w:rPr>
            </w:pPr>
          </w:p>
        </w:tc>
        <w:tc>
          <w:tcPr>
            <w:tcW w:w="821" w:type="dxa"/>
            <w:noWrap/>
            <w:vAlign w:val="bottom"/>
          </w:tcPr>
          <w:p w:rsidR="0049794A" w:rsidRDefault="0049794A">
            <w:pPr>
              <w:rPr>
                <w:rFonts w:ascii="Arial" w:hAnsi="Arial"/>
                <w:lang w:eastAsia="en-US"/>
              </w:rPr>
            </w:pPr>
          </w:p>
        </w:tc>
        <w:tc>
          <w:tcPr>
            <w:tcW w:w="540" w:type="dxa"/>
            <w:noWrap/>
            <w:vAlign w:val="bottom"/>
          </w:tcPr>
          <w:p w:rsidR="0049794A" w:rsidRDefault="0049794A">
            <w:pPr>
              <w:rPr>
                <w:rFonts w:ascii="Arial" w:hAnsi="Arial"/>
                <w:lang w:eastAsia="en-US"/>
              </w:rPr>
            </w:pPr>
          </w:p>
        </w:tc>
        <w:tc>
          <w:tcPr>
            <w:tcW w:w="720" w:type="dxa"/>
            <w:noWrap/>
            <w:vAlign w:val="bottom"/>
          </w:tcPr>
          <w:p w:rsidR="0049794A" w:rsidRDefault="0049794A">
            <w:pPr>
              <w:rPr>
                <w:rFonts w:ascii="Arial" w:hAnsi="Arial"/>
                <w:lang w:eastAsia="en-US"/>
              </w:rPr>
            </w:pPr>
          </w:p>
        </w:tc>
        <w:tc>
          <w:tcPr>
            <w:tcW w:w="540" w:type="dxa"/>
            <w:noWrap/>
            <w:vAlign w:val="bottom"/>
          </w:tcPr>
          <w:p w:rsidR="0049794A" w:rsidRDefault="0049794A">
            <w:pPr>
              <w:rPr>
                <w:rFonts w:ascii="Arial" w:hAnsi="Arial"/>
                <w:lang w:eastAsia="en-US"/>
              </w:rPr>
            </w:pPr>
          </w:p>
        </w:tc>
        <w:tc>
          <w:tcPr>
            <w:tcW w:w="590" w:type="dxa"/>
            <w:noWrap/>
            <w:vAlign w:val="bottom"/>
          </w:tcPr>
          <w:p w:rsidR="0049794A" w:rsidRDefault="0049794A">
            <w:pPr>
              <w:rPr>
                <w:rFonts w:ascii="Arial" w:hAnsi="Arial"/>
                <w:lang w:eastAsia="en-US"/>
              </w:rPr>
            </w:pPr>
          </w:p>
        </w:tc>
        <w:tc>
          <w:tcPr>
            <w:tcW w:w="758" w:type="dxa"/>
            <w:noWrap/>
            <w:vAlign w:val="bottom"/>
          </w:tcPr>
          <w:p w:rsidR="0049794A" w:rsidRDefault="0049794A">
            <w:pPr>
              <w:rPr>
                <w:rFonts w:ascii="Arial" w:hAnsi="Arial"/>
                <w:lang w:eastAsia="en-US"/>
              </w:rPr>
            </w:pPr>
          </w:p>
        </w:tc>
        <w:tc>
          <w:tcPr>
            <w:tcW w:w="1417" w:type="dxa"/>
            <w:noWrap/>
            <w:vAlign w:val="bottom"/>
          </w:tcPr>
          <w:p w:rsidR="0049794A" w:rsidRDefault="0049794A">
            <w:pPr>
              <w:rPr>
                <w:rFonts w:ascii="Arial" w:hAnsi="Arial"/>
                <w:lang w:eastAsia="en-US"/>
              </w:rPr>
            </w:pPr>
          </w:p>
        </w:tc>
        <w:tc>
          <w:tcPr>
            <w:tcW w:w="709" w:type="dxa"/>
            <w:noWrap/>
            <w:vAlign w:val="bottom"/>
          </w:tcPr>
          <w:p w:rsidR="0049794A" w:rsidRDefault="0049794A">
            <w:pPr>
              <w:rPr>
                <w:rFonts w:ascii="Arial" w:hAnsi="Arial"/>
                <w:lang w:eastAsia="en-US"/>
              </w:rPr>
            </w:pPr>
          </w:p>
        </w:tc>
        <w:tc>
          <w:tcPr>
            <w:tcW w:w="1843" w:type="dxa"/>
            <w:noWrap/>
            <w:vAlign w:val="bottom"/>
          </w:tcPr>
          <w:p w:rsidR="0049794A" w:rsidRDefault="0049794A">
            <w:pPr>
              <w:rPr>
                <w:rFonts w:ascii="Arial" w:hAnsi="Arial"/>
                <w:lang w:eastAsia="en-US"/>
              </w:rPr>
            </w:pPr>
          </w:p>
        </w:tc>
      </w:tr>
    </w:tbl>
    <w:p w:rsidR="0049794A" w:rsidRDefault="0049794A" w:rsidP="0049794A">
      <w:r>
        <w:t xml:space="preserve">4.6.   В нынешнем учебном году на родительских собраниях, куда  были  приглашены сотрудники  Республиканского </w:t>
      </w:r>
      <w:proofErr w:type="spellStart"/>
      <w:r>
        <w:t>наркоконтроля</w:t>
      </w:r>
      <w:proofErr w:type="spellEnd"/>
      <w:r>
        <w:t xml:space="preserve"> и инспектор по делам несовершеннолетних ШПОМ ,     были  выслушаны   и обсуждены  лекции психолога школы  по  темам :  "Возрастные особенности детей – подростков преклонные к употреблению алкоголя и психотропных веществ , как  реагировать школе  и семье  на  подростков» ( на основании  диагностики  школьной  психологической службы   проведённой  среди уч-ся 7-11 классов)., - "Основные причины возникновения </w:t>
      </w:r>
      <w:proofErr w:type="spellStart"/>
      <w:r>
        <w:t>наркозависимости</w:t>
      </w:r>
      <w:proofErr w:type="spellEnd"/>
      <w:r>
        <w:t xml:space="preserve"> среди детей и подростков". </w:t>
      </w:r>
    </w:p>
    <w:p w:rsidR="0049794A" w:rsidRDefault="0049794A" w:rsidP="0049794A">
      <w:pPr>
        <w:rPr>
          <w:b/>
          <w:bCs/>
          <w:i/>
          <w:iCs/>
        </w:rPr>
      </w:pPr>
      <w:r>
        <w:t xml:space="preserve"> (</w:t>
      </w:r>
      <w:r>
        <w:rPr>
          <w:b/>
          <w:bCs/>
          <w:i/>
          <w:iCs/>
        </w:rPr>
        <w:t xml:space="preserve">Большой наглядный материал: документальные фильмы, слайды, разработки  внеклассных мероприятий, уроки про наркомании, беседы  и рекомендации  профилактики наркомании и  </w:t>
      </w:r>
      <w:proofErr w:type="spellStart"/>
      <w:r>
        <w:rPr>
          <w:b/>
          <w:bCs/>
          <w:i/>
          <w:iCs/>
        </w:rPr>
        <w:t>табакокурения</w:t>
      </w:r>
      <w:proofErr w:type="spellEnd"/>
      <w:r>
        <w:rPr>
          <w:b/>
          <w:bCs/>
          <w:i/>
          <w:iCs/>
        </w:rPr>
        <w:t xml:space="preserve">  накоплен в банке данных в компьютере для  служебного пользования в кабинете  психолога и социального педагога школы.)</w:t>
      </w:r>
    </w:p>
    <w:p w:rsidR="0049794A" w:rsidRDefault="0049794A" w:rsidP="0049794A">
      <w:pPr>
        <w:rPr>
          <w:rStyle w:val="a5"/>
        </w:rPr>
      </w:pPr>
      <w:r>
        <w:rPr>
          <w:b/>
        </w:rPr>
        <w:t>7..</w:t>
      </w:r>
      <w:r>
        <w:t xml:space="preserve"> Более плодотворную связь  психологическая  служба  нашей школы  ведёт  с  махачкалинским центром занятости   населения. С помощью  которого  нам течении нескольких лет  подряд удается   направить наших  выпускников  на курсы  по разным специальностям  и  в конечном итоге  решить  проблему  трудоустройства  выпускников , которым  не удалось  поступить Сузы    и ВУЗы.  Плодотворными  являются  и посещения семинарские  занятия , круглые столы   в масштабе города  школьного психолога и социального педагога , организуемые  профессиональными  психологами   ГМЦ  , ДГПУ  и ГДУ.  Активное  участие  принимаем на  всех организуемых  ГМК семинарах ,конференциях  по разным темам соц.психол.службам  школ города.</w:t>
      </w:r>
    </w:p>
    <w:p w:rsidR="0049794A" w:rsidRDefault="0049794A" w:rsidP="0049794A">
      <w:pPr>
        <w:rPr>
          <w:b/>
          <w:bCs/>
        </w:rPr>
      </w:pPr>
      <w:r>
        <w:t>8.</w:t>
      </w:r>
      <w:r>
        <w:rPr>
          <w:b/>
          <w:bCs/>
        </w:rPr>
        <w:t xml:space="preserve">   Темой  самообразования  на  новый  учебный  год   психолога  школы  останется  для  продолжения:</w:t>
      </w:r>
    </w:p>
    <w:p w:rsidR="0049794A" w:rsidRDefault="0049794A" w:rsidP="0049794A">
      <w:pPr>
        <w:rPr>
          <w:b/>
          <w:bCs/>
          <w:u w:val="single"/>
        </w:rPr>
      </w:pPr>
      <w:r>
        <w:rPr>
          <w:b/>
          <w:bCs/>
          <w:u w:val="single"/>
        </w:rPr>
        <w:t>« Изучение , обогащение   форм и методов  проведения психологических  тренингов, тестов  по  различным  направлениям   с  разновозрастным  контингентом  учащихся».</w:t>
      </w:r>
    </w:p>
    <w:p w:rsidR="0049794A" w:rsidRDefault="0049794A" w:rsidP="0049794A">
      <w:pPr>
        <w:rPr>
          <w:bCs/>
        </w:rPr>
      </w:pPr>
      <w:r>
        <w:rPr>
          <w:b/>
          <w:bCs/>
          <w:u w:val="single"/>
        </w:rPr>
        <w:t xml:space="preserve">9.  </w:t>
      </w:r>
      <w:r>
        <w:rPr>
          <w:bCs/>
        </w:rPr>
        <w:t xml:space="preserve">  В  течении   8-9  лет   традиционно  психологической  службе  школы  удается  укрепить сотрудничество  администрации школы  , зам.директоров учебной, воспитательной работы , соц.педагога  и   направить всю работу  как  единое целое, не выделяя  на  мои  или твои  обязанности.  Проблем в этом  направлении у нас  пока что мы  не наблюдаем .   Накоплен  в  компьютерной  базе  богатый методический , учебно-наглядный   </w:t>
      </w:r>
      <w:proofErr w:type="spellStart"/>
      <w:r>
        <w:rPr>
          <w:bCs/>
        </w:rPr>
        <w:t>матеиал</w:t>
      </w:r>
      <w:proofErr w:type="spellEnd"/>
      <w:r>
        <w:rPr>
          <w:bCs/>
        </w:rPr>
        <w:t xml:space="preserve"> в том числе  и  </w:t>
      </w:r>
      <w:proofErr w:type="spellStart"/>
      <w:r>
        <w:rPr>
          <w:bCs/>
        </w:rPr>
        <w:t>медиотеки</w:t>
      </w:r>
      <w:proofErr w:type="spellEnd"/>
      <w:r>
        <w:rPr>
          <w:bCs/>
        </w:rPr>
        <w:t xml:space="preserve">,  тесты   для  пользования  всеми работниками  школы  в  учебно-воспитательном  процессе. </w:t>
      </w:r>
    </w:p>
    <w:p w:rsidR="0049794A" w:rsidRDefault="0049794A" w:rsidP="0049794A">
      <w:r>
        <w:rPr>
          <w:b/>
          <w:u w:val="single"/>
        </w:rPr>
        <w:lastRenderedPageBreak/>
        <w:t>10.</w:t>
      </w:r>
      <w:r>
        <w:rPr>
          <w:b/>
        </w:rPr>
        <w:t>На  новый  2016-2017  учебный  год  задачи  ПМПС  школы  останутся те же самые , что  и были  определены  к началу   прошлого  учебного года   их реализация  в  полном объеме с учётом  упущений и  недоработок</w:t>
      </w:r>
      <w:r>
        <w:t xml:space="preserve">.   </w:t>
      </w:r>
    </w:p>
    <w:p w:rsidR="0049794A" w:rsidRDefault="0049794A" w:rsidP="0049794A">
      <w:pPr>
        <w:numPr>
          <w:ilvl w:val="0"/>
          <w:numId w:val="1"/>
        </w:numPr>
        <w:spacing w:after="0" w:line="240" w:lineRule="auto"/>
        <w:rPr>
          <w:bCs/>
          <w:iCs/>
        </w:rPr>
      </w:pPr>
      <w:r>
        <w:rPr>
          <w:bCs/>
          <w:iCs/>
        </w:rPr>
        <w:t>Разработка  основных  направлений   и   внедрение  в практику  совместной работы школьного   психолога, социального  педагога , медсестры  , заместителя  директора  школы по воспитательной  р</w:t>
      </w:r>
      <w:r>
        <w:rPr>
          <w:bCs/>
          <w:iCs/>
        </w:rPr>
        <w:fldChar w:fldCharType="begin"/>
      </w:r>
      <w:r>
        <w:rPr>
          <w:bCs/>
          <w:iCs/>
        </w:rPr>
        <w:instrText xml:space="preserve"> PAGE   \* MERGEFORMAT </w:instrText>
      </w:r>
      <w:r>
        <w:rPr>
          <w:bCs/>
          <w:iCs/>
        </w:rPr>
        <w:fldChar w:fldCharType="separate"/>
      </w:r>
      <w:r>
        <w:rPr>
          <w:bCs/>
          <w:iCs/>
          <w:noProof/>
        </w:rPr>
        <w:t>17</w:t>
      </w:r>
      <w:r>
        <w:rPr>
          <w:bCs/>
          <w:iCs/>
        </w:rPr>
        <w:fldChar w:fldCharType="end"/>
      </w:r>
      <w:r>
        <w:rPr>
          <w:bCs/>
          <w:iCs/>
        </w:rPr>
        <w:t>аботе  по содействию администрации  и педагогическому  коллективу  в создании социальной ситуации  развития, соответствующей  индивидуальности  учащегося  и обеспечивающей  психологические  условия  для  охраны здоровья  и развития  личности  учащегося , их  родителей , педагогических  работников.</w:t>
      </w:r>
    </w:p>
    <w:p w:rsidR="0049794A" w:rsidRDefault="0049794A" w:rsidP="0049794A">
      <w:pPr>
        <w:numPr>
          <w:ilvl w:val="0"/>
          <w:numId w:val="1"/>
        </w:numPr>
        <w:spacing w:after="0" w:line="240" w:lineRule="auto"/>
        <w:rPr>
          <w:bCs/>
          <w:iCs/>
        </w:rPr>
      </w:pPr>
      <w:r>
        <w:rPr>
          <w:bCs/>
          <w:iCs/>
        </w:rPr>
        <w:t xml:space="preserve">Содействия  в  приобретении  учащимися   школы  психологических  знаний , умений  и навыков  ,необходимых  для  достижения  успеха  в учёбе , в </w:t>
      </w:r>
      <w:proofErr w:type="spellStart"/>
      <w:r>
        <w:rPr>
          <w:bCs/>
          <w:iCs/>
        </w:rPr>
        <w:t>андартам</w:t>
      </w:r>
      <w:proofErr w:type="spellEnd"/>
      <w:r>
        <w:rPr>
          <w:bCs/>
          <w:iCs/>
        </w:rPr>
        <w:t xml:space="preserve"> формировании  правильных  нравственных  качеств, умений  самовоспитания, самоконтроля над  своим поведением.</w:t>
      </w:r>
    </w:p>
    <w:p w:rsidR="0049794A" w:rsidRDefault="0049794A" w:rsidP="0049794A">
      <w:pPr>
        <w:numPr>
          <w:ilvl w:val="0"/>
          <w:numId w:val="1"/>
        </w:numPr>
        <w:spacing w:after="0" w:line="240" w:lineRule="auto"/>
        <w:rPr>
          <w:bCs/>
          <w:iCs/>
        </w:rPr>
      </w:pPr>
      <w:r>
        <w:rPr>
          <w:bCs/>
          <w:iCs/>
        </w:rPr>
        <w:t xml:space="preserve">Оказание  помощи   учащимся   школы  в определении своих  возможностей в овладении  учебными  предметами  предусмотренные  </w:t>
      </w:r>
      <w:proofErr w:type="spellStart"/>
      <w:r>
        <w:rPr>
          <w:bCs/>
          <w:iCs/>
        </w:rPr>
        <w:t>гос.стандартам</w:t>
      </w:r>
      <w:proofErr w:type="spellEnd"/>
      <w:r>
        <w:rPr>
          <w:bCs/>
          <w:iCs/>
        </w:rPr>
        <w:t xml:space="preserve"> ,    исходя  из  способностей , склонностей , интересов  и состояния  здоровья.</w:t>
      </w:r>
    </w:p>
    <w:p w:rsidR="0049794A" w:rsidRDefault="0049794A" w:rsidP="0049794A">
      <w:pPr>
        <w:numPr>
          <w:ilvl w:val="0"/>
          <w:numId w:val="1"/>
        </w:numPr>
        <w:spacing w:after="0" w:line="240" w:lineRule="auto"/>
        <w:rPr>
          <w:bCs/>
          <w:iCs/>
        </w:rPr>
      </w:pPr>
      <w:r>
        <w:rPr>
          <w:bCs/>
          <w:iCs/>
        </w:rPr>
        <w:t xml:space="preserve">Содействия  педагогическим  работникам ,родителям в воспитании учащихся ,а также  формирование  у них принципов  взаимопомощи, </w:t>
      </w:r>
      <w:proofErr w:type="spellStart"/>
      <w:r>
        <w:rPr>
          <w:bCs/>
          <w:iCs/>
        </w:rPr>
        <w:t>толерантности,милосердия</w:t>
      </w:r>
      <w:proofErr w:type="spellEnd"/>
      <w:r>
        <w:rPr>
          <w:bCs/>
          <w:iCs/>
        </w:rPr>
        <w:t xml:space="preserve"> ,ответственности  и уверенности в себе , способности  к активному  социальному  взаимодействию  без  ущемления прав и свобод  другой  личности. </w:t>
      </w:r>
    </w:p>
    <w:p w:rsidR="0049794A" w:rsidRDefault="0049794A" w:rsidP="0049794A">
      <w:pPr>
        <w:numPr>
          <w:ilvl w:val="0"/>
          <w:numId w:val="1"/>
        </w:numPr>
        <w:spacing w:after="0" w:line="240" w:lineRule="auto"/>
        <w:rPr>
          <w:bCs/>
          <w:iCs/>
        </w:rPr>
      </w:pPr>
      <w:r>
        <w:rPr>
          <w:bCs/>
          <w:iCs/>
        </w:rPr>
        <w:t>Направить всю воспитательную  работу  педагогического коллектива на  изучение  характера  школьников  на  протяжении  всего  периода  обучения  в целях обеспечения  к ним  индивидуального  подхода  при  личностно ориентированном  обучении, на развитие личности  на  каждом  возрастном этапе  и  адаптации  их к школе.</w:t>
      </w:r>
    </w:p>
    <w:p w:rsidR="0049794A" w:rsidRDefault="0049794A" w:rsidP="0049794A">
      <w:pPr>
        <w:numPr>
          <w:ilvl w:val="0"/>
          <w:numId w:val="1"/>
        </w:numPr>
        <w:spacing w:after="0" w:line="240" w:lineRule="auto"/>
        <w:rPr>
          <w:bCs/>
          <w:iCs/>
        </w:rPr>
      </w:pPr>
      <w:r>
        <w:rPr>
          <w:bCs/>
          <w:iCs/>
        </w:rPr>
        <w:t xml:space="preserve">Начиная  с первого класса  по 11 </w:t>
      </w:r>
      <w:proofErr w:type="spellStart"/>
      <w:r>
        <w:rPr>
          <w:bCs/>
          <w:iCs/>
        </w:rPr>
        <w:t>кл</w:t>
      </w:r>
      <w:proofErr w:type="spellEnd"/>
      <w:r>
        <w:rPr>
          <w:bCs/>
          <w:iCs/>
        </w:rPr>
        <w:t xml:space="preserve">  последовательно  отслеживать  динамики </w:t>
      </w:r>
      <w:proofErr w:type="spellStart"/>
      <w:r>
        <w:rPr>
          <w:bCs/>
          <w:iCs/>
        </w:rPr>
        <w:t>социогенеза</w:t>
      </w:r>
      <w:proofErr w:type="spellEnd"/>
      <w:r>
        <w:rPr>
          <w:bCs/>
          <w:iCs/>
        </w:rPr>
        <w:t xml:space="preserve">  личности, определение причин  его  нарушений , диагностика  и  мониторинг общения  детей со сверстниками , педагогами , родителями , динамики  отклонений  в социальном  поведении  и их причин.</w:t>
      </w:r>
    </w:p>
    <w:p w:rsidR="0049794A" w:rsidRDefault="0049794A" w:rsidP="0049794A">
      <w:pPr>
        <w:pStyle w:val="a4"/>
        <w:numPr>
          <w:ilvl w:val="1"/>
          <w:numId w:val="7"/>
        </w:numPr>
        <w:rPr>
          <w:b/>
          <w:u w:val="single"/>
        </w:rPr>
      </w:pPr>
      <w:r>
        <w:rPr>
          <w:b/>
          <w:u w:val="single"/>
        </w:rPr>
        <w:t>СПС  школы  на данном  этапе  хотела бы  получить методическую помощь  в  следующем учебном году  по  проведению  практическом  направлении  формы  и методы  проведения  тренингов  среди уч-ся старших классов.</w:t>
      </w:r>
    </w:p>
    <w:p w:rsidR="0049794A" w:rsidRDefault="0049794A" w:rsidP="0049794A">
      <w:pPr>
        <w:pStyle w:val="a4"/>
        <w:ind w:left="780"/>
        <w:rPr>
          <w:b/>
          <w:u w:val="single"/>
        </w:rPr>
      </w:pPr>
    </w:p>
    <w:p w:rsidR="0049794A" w:rsidRDefault="0049794A" w:rsidP="0049794A">
      <w:pPr>
        <w:pStyle w:val="a4"/>
        <w:ind w:left="780"/>
        <w:rPr>
          <w:b/>
          <w:u w:val="single"/>
        </w:rPr>
      </w:pPr>
    </w:p>
    <w:p w:rsidR="0049794A" w:rsidRDefault="0049794A" w:rsidP="0049794A">
      <w:pPr>
        <w:pStyle w:val="a4"/>
        <w:ind w:left="780"/>
        <w:rPr>
          <w:b/>
          <w:u w:val="single"/>
        </w:rPr>
      </w:pPr>
    </w:p>
    <w:p w:rsidR="0049794A" w:rsidRDefault="0049794A" w:rsidP="0049794A">
      <w:pPr>
        <w:pStyle w:val="a4"/>
        <w:ind w:left="780"/>
        <w:rPr>
          <w:b/>
          <w:u w:val="single"/>
        </w:rPr>
      </w:pPr>
    </w:p>
    <w:p w:rsidR="0049794A" w:rsidRDefault="0049794A" w:rsidP="0049794A">
      <w:pPr>
        <w:pStyle w:val="a4"/>
        <w:ind w:left="780"/>
        <w:rPr>
          <w:b/>
          <w:u w:val="single"/>
        </w:rPr>
      </w:pPr>
    </w:p>
    <w:p w:rsidR="0049794A" w:rsidRDefault="0049794A" w:rsidP="0049794A">
      <w:pPr>
        <w:pStyle w:val="a4"/>
        <w:ind w:left="780"/>
        <w:rPr>
          <w:b/>
          <w:sz w:val="24"/>
          <w:szCs w:val="24"/>
        </w:rPr>
      </w:pPr>
      <w:proofErr w:type="spellStart"/>
      <w:r>
        <w:rPr>
          <w:b/>
          <w:sz w:val="24"/>
          <w:szCs w:val="24"/>
        </w:rPr>
        <w:t>Директолр</w:t>
      </w:r>
      <w:proofErr w:type="spellEnd"/>
      <w:r>
        <w:rPr>
          <w:b/>
          <w:sz w:val="24"/>
          <w:szCs w:val="24"/>
        </w:rPr>
        <w:t xml:space="preserve">  школы   /______________________________/    А.М.  Абдуллаев.</w:t>
      </w:r>
    </w:p>
    <w:p w:rsidR="0049794A" w:rsidRDefault="0049794A" w:rsidP="0049794A">
      <w:pPr>
        <w:pStyle w:val="a4"/>
        <w:ind w:left="780"/>
        <w:rPr>
          <w:b/>
          <w:sz w:val="24"/>
          <w:szCs w:val="24"/>
        </w:rPr>
      </w:pPr>
    </w:p>
    <w:p w:rsidR="0049794A" w:rsidRDefault="0049794A" w:rsidP="0049794A">
      <w:pPr>
        <w:pStyle w:val="a4"/>
        <w:ind w:left="780"/>
        <w:rPr>
          <w:b/>
          <w:sz w:val="24"/>
          <w:szCs w:val="24"/>
        </w:rPr>
      </w:pPr>
    </w:p>
    <w:p w:rsidR="0049794A" w:rsidRDefault="0049794A" w:rsidP="0049794A">
      <w:pPr>
        <w:pStyle w:val="a4"/>
        <w:ind w:left="780"/>
        <w:rPr>
          <w:b/>
          <w:sz w:val="24"/>
          <w:szCs w:val="24"/>
        </w:rPr>
      </w:pPr>
      <w:r>
        <w:rPr>
          <w:b/>
          <w:sz w:val="24"/>
          <w:szCs w:val="24"/>
        </w:rPr>
        <w:t>Педагог-психолог /____________________/  А.К.  Магомедов.</w:t>
      </w:r>
    </w:p>
    <w:p w:rsidR="0049794A" w:rsidRDefault="0049794A" w:rsidP="0049794A">
      <w:pPr>
        <w:pStyle w:val="a4"/>
        <w:ind w:left="780"/>
        <w:rPr>
          <w:b/>
          <w:sz w:val="24"/>
          <w:szCs w:val="24"/>
        </w:rPr>
      </w:pPr>
    </w:p>
    <w:p w:rsidR="0049794A" w:rsidRDefault="0049794A" w:rsidP="0049794A">
      <w:pPr>
        <w:pStyle w:val="a4"/>
        <w:ind w:left="780"/>
        <w:rPr>
          <w:b/>
          <w:sz w:val="24"/>
          <w:szCs w:val="24"/>
        </w:rPr>
      </w:pPr>
      <w:r>
        <w:rPr>
          <w:b/>
          <w:sz w:val="24"/>
          <w:szCs w:val="24"/>
        </w:rPr>
        <w:lastRenderedPageBreak/>
        <w:t xml:space="preserve">26  май  2016 г. село </w:t>
      </w:r>
      <w:proofErr w:type="spellStart"/>
      <w:r>
        <w:rPr>
          <w:b/>
          <w:sz w:val="24"/>
          <w:szCs w:val="24"/>
        </w:rPr>
        <w:t>Богатыревка</w:t>
      </w:r>
      <w:proofErr w:type="spellEnd"/>
      <w:r>
        <w:rPr>
          <w:b/>
          <w:sz w:val="24"/>
          <w:szCs w:val="24"/>
        </w:rPr>
        <w:t>.</w:t>
      </w:r>
    </w:p>
    <w:p w:rsidR="0049794A" w:rsidRDefault="0049794A"/>
    <w:sectPr w:rsidR="0049794A" w:rsidSect="0049794A">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6F9D"/>
    <w:multiLevelType w:val="multilevel"/>
    <w:tmpl w:val="3D9C1B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35C1BB4"/>
    <w:multiLevelType w:val="hybridMultilevel"/>
    <w:tmpl w:val="F4AAD2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C7749B4"/>
    <w:multiLevelType w:val="multilevel"/>
    <w:tmpl w:val="A6F82B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AA6991"/>
    <w:multiLevelType w:val="multilevel"/>
    <w:tmpl w:val="3B1E3A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B9F1D9F"/>
    <w:multiLevelType w:val="hybridMultilevel"/>
    <w:tmpl w:val="42EA71E8"/>
    <w:lvl w:ilvl="0" w:tplc="04190001">
      <w:start w:val="1"/>
      <w:numFmt w:val="bullet"/>
      <w:lvlText w:val=""/>
      <w:lvlJc w:val="left"/>
      <w:pPr>
        <w:tabs>
          <w:tab w:val="num" w:pos="1140"/>
        </w:tabs>
        <w:ind w:left="11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EE11AEB"/>
    <w:multiLevelType w:val="hybridMultilevel"/>
    <w:tmpl w:val="AA2025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5743D62"/>
    <w:multiLevelType w:val="hybridMultilevel"/>
    <w:tmpl w:val="5202A9E2"/>
    <w:lvl w:ilvl="0" w:tplc="0419000F">
      <w:start w:val="1"/>
      <w:numFmt w:val="decimal"/>
      <w:lvlText w:val="%1."/>
      <w:lvlJc w:val="left"/>
      <w:pPr>
        <w:tabs>
          <w:tab w:val="num" w:pos="780"/>
        </w:tabs>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4260953"/>
    <w:multiLevelType w:val="hybridMultilevel"/>
    <w:tmpl w:val="A8763EE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FC01DBE"/>
    <w:multiLevelType w:val="multilevel"/>
    <w:tmpl w:val="7FFA11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24D0200"/>
    <w:multiLevelType w:val="multilevel"/>
    <w:tmpl w:val="E1783622"/>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7E64291"/>
    <w:multiLevelType w:val="hybridMultilevel"/>
    <w:tmpl w:val="F74CC14A"/>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82612DC"/>
    <w:multiLevelType w:val="multilevel"/>
    <w:tmpl w:val="857EAB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grammar="clean"/>
  <w:defaultTabStop w:val="708"/>
  <w:drawingGridHorizontalSpacing w:val="110"/>
  <w:displayHorizontalDrawingGridEvery w:val="2"/>
  <w:characterSpacingControl w:val="doNotCompress"/>
  <w:compat/>
  <w:rsids>
    <w:rsidRoot w:val="0049794A"/>
    <w:rsid w:val="0049794A"/>
    <w:rsid w:val="007E1171"/>
    <w:rsid w:val="009B4290"/>
    <w:rsid w:val="00BA1CA6"/>
    <w:rsid w:val="00EE5A02"/>
    <w:rsid w:val="00FE7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94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794A"/>
    <w:pPr>
      <w:spacing w:after="0" w:line="240" w:lineRule="auto"/>
    </w:pPr>
    <w:rPr>
      <w:rFonts w:ascii="Calibri" w:eastAsia="Calibri" w:hAnsi="Calibri" w:cs="Times New Roman"/>
    </w:rPr>
  </w:style>
  <w:style w:type="paragraph" w:styleId="a4">
    <w:name w:val="List Paragraph"/>
    <w:basedOn w:val="a"/>
    <w:uiPriority w:val="34"/>
    <w:qFormat/>
    <w:rsid w:val="0049794A"/>
    <w:pPr>
      <w:ind w:left="720"/>
      <w:contextualSpacing/>
    </w:pPr>
    <w:rPr>
      <w:rFonts w:eastAsiaTheme="minorHAnsi"/>
      <w:lang w:eastAsia="en-US"/>
    </w:rPr>
  </w:style>
  <w:style w:type="table" w:customStyle="1" w:styleId="1">
    <w:name w:val="Сетка таблицы1"/>
    <w:basedOn w:val="a1"/>
    <w:uiPriority w:val="59"/>
    <w:rsid w:val="0049794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0"/>
    <w:uiPriority w:val="20"/>
    <w:qFormat/>
    <w:rsid w:val="0049794A"/>
    <w:rPr>
      <w:i/>
      <w:iCs/>
    </w:rPr>
  </w:style>
</w:styles>
</file>

<file path=word/webSettings.xml><?xml version="1.0" encoding="utf-8"?>
<w:webSettings xmlns:r="http://schemas.openxmlformats.org/officeDocument/2006/relationships" xmlns:w="http://schemas.openxmlformats.org/wordprocessingml/2006/main">
  <w:divs>
    <w:div w:id="141682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6991</Words>
  <Characters>39854</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dc:creator>
  <cp:lastModifiedBy>Psiholog</cp:lastModifiedBy>
  <cp:revision>2</cp:revision>
  <dcterms:created xsi:type="dcterms:W3CDTF">2017-05-25T07:18:00Z</dcterms:created>
  <dcterms:modified xsi:type="dcterms:W3CDTF">2017-05-25T09:22:00Z</dcterms:modified>
</cp:coreProperties>
</file>